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7C14" w:rsidRPr="008B4586" w:rsidRDefault="001C49A5" w:rsidP="00407C14">
      <w:pPr>
        <w:rPr>
          <w:rFonts w:eastAsiaTheme="minorHAnsi"/>
          <w:b/>
        </w:rPr>
      </w:pPr>
      <w:r>
        <w:rPr>
          <w:rFonts w:eastAsiaTheme="minorHAnsi"/>
          <w:b/>
          <w:lang w:val="en-US"/>
        </w:rPr>
        <w:t xml:space="preserve"> </w:t>
      </w:r>
    </w:p>
    <w:p w:rsidR="00407C14" w:rsidRDefault="00407C14" w:rsidP="00407C14">
      <w:pPr>
        <w:rPr>
          <w:rFonts w:eastAsiaTheme="minorHAnsi"/>
          <w:b/>
        </w:rPr>
      </w:pPr>
      <w:r>
        <w:rPr>
          <w:noProof/>
        </w:rPr>
        <w:drawing>
          <wp:anchor distT="0" distB="0" distL="114300" distR="114300" simplePos="0" relativeHeight="251656704" behindDoc="0" locked="0" layoutInCell="1" allowOverlap="1">
            <wp:simplePos x="0" y="0"/>
            <wp:positionH relativeFrom="column">
              <wp:posOffset>5046345</wp:posOffset>
            </wp:positionH>
            <wp:positionV relativeFrom="paragraph">
              <wp:posOffset>187325</wp:posOffset>
            </wp:positionV>
            <wp:extent cx="933450" cy="428625"/>
            <wp:effectExtent l="0" t="0" r="0" b="9525"/>
            <wp:wrapNone/>
            <wp:docPr id="3" name="Картина 3" descr="Описание: Description: ISO_9001-14001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3" descr="Описание: Description: ISO_9001-14001s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428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-222250</wp:posOffset>
            </wp:positionH>
            <wp:positionV relativeFrom="paragraph">
              <wp:posOffset>-39370</wp:posOffset>
            </wp:positionV>
            <wp:extent cx="714375" cy="1066800"/>
            <wp:effectExtent l="0" t="0" r="9525" b="0"/>
            <wp:wrapNone/>
            <wp:docPr id="2" name="Картина 2" descr="Описание: Description: 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2" descr="Описание: Description: G_11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1066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eastAsiaTheme="minorHAnsi"/>
          <w:b/>
          <w:sz w:val="28"/>
          <w:szCs w:val="28"/>
        </w:rPr>
        <w:t xml:space="preserve"> </w:t>
      </w:r>
    </w:p>
    <w:p w:rsidR="00407C14" w:rsidRPr="00791228" w:rsidRDefault="00407C14" w:rsidP="00407C14">
      <w:pPr>
        <w:keepNext/>
        <w:tabs>
          <w:tab w:val="left" w:pos="709"/>
        </w:tabs>
        <w:jc w:val="center"/>
        <w:outlineLvl w:val="0"/>
        <w:rPr>
          <w:b/>
          <w:spacing w:val="100"/>
          <w:sz w:val="28"/>
          <w:szCs w:val="28"/>
          <w:lang w:val="ru-RU"/>
        </w:rPr>
      </w:pPr>
      <w:r w:rsidRPr="00791228">
        <w:rPr>
          <w:b/>
          <w:spacing w:val="100"/>
          <w:sz w:val="28"/>
          <w:szCs w:val="28"/>
          <w:lang w:val="ru-RU"/>
        </w:rPr>
        <w:t>ОБЩИНА БУРГАС</w:t>
      </w:r>
    </w:p>
    <w:p w:rsidR="00407C14" w:rsidRPr="00791228" w:rsidRDefault="00407C14" w:rsidP="00407C14">
      <w:pPr>
        <w:jc w:val="center"/>
        <w:rPr>
          <w:rFonts w:eastAsia="Calibri"/>
          <w:sz w:val="28"/>
          <w:szCs w:val="28"/>
          <w:lang w:val="ru-RU"/>
        </w:rPr>
      </w:pPr>
      <w:r w:rsidRPr="00791228">
        <w:rPr>
          <w:rFonts w:eastAsia="Calibri"/>
          <w:sz w:val="28"/>
          <w:szCs w:val="28"/>
          <w:lang w:val="ru-RU"/>
        </w:rPr>
        <w:t>8000 Бургас, ул.”Александровска” № 26</w:t>
      </w:r>
    </w:p>
    <w:p w:rsidR="00407C14" w:rsidRPr="00791228" w:rsidRDefault="00407C14" w:rsidP="00407C14">
      <w:pPr>
        <w:jc w:val="center"/>
        <w:rPr>
          <w:rFonts w:eastAsia="Calibri"/>
          <w:sz w:val="28"/>
          <w:szCs w:val="28"/>
          <w:lang w:val="ru-RU"/>
        </w:rPr>
      </w:pPr>
      <w:r w:rsidRPr="00791228">
        <w:rPr>
          <w:rFonts w:eastAsia="Calibri"/>
          <w:sz w:val="28"/>
          <w:szCs w:val="28"/>
          <w:lang w:val="ru-RU"/>
        </w:rPr>
        <w:t>тел. централа: 056/ 84 09 15-19; факс: 056/ 84 13 14</w:t>
      </w:r>
    </w:p>
    <w:p w:rsidR="00407C14" w:rsidRPr="00791228" w:rsidRDefault="00DD5FF0" w:rsidP="00407C14">
      <w:pPr>
        <w:jc w:val="center"/>
        <w:rPr>
          <w:rFonts w:eastAsia="Calibri"/>
          <w:sz w:val="28"/>
          <w:szCs w:val="28"/>
          <w:lang w:val="ru-RU"/>
        </w:rPr>
      </w:pPr>
      <w:hyperlink r:id="rId10" w:history="1">
        <w:r w:rsidR="00407C14" w:rsidRPr="00791228">
          <w:rPr>
            <w:rStyle w:val="Hyperlink"/>
            <w:rFonts w:eastAsia="Calibri"/>
            <w:color w:val="666666"/>
            <w:sz w:val="28"/>
            <w:szCs w:val="28"/>
            <w:lang w:val="pt-BR"/>
          </w:rPr>
          <w:t>www</w:t>
        </w:r>
        <w:r w:rsidR="00407C14" w:rsidRPr="00791228">
          <w:rPr>
            <w:rStyle w:val="Hyperlink"/>
            <w:rFonts w:eastAsia="Calibri"/>
            <w:color w:val="666666"/>
            <w:sz w:val="28"/>
            <w:szCs w:val="28"/>
            <w:lang w:val="ru-RU"/>
          </w:rPr>
          <w:t>.</w:t>
        </w:r>
        <w:r w:rsidR="00407C14" w:rsidRPr="00791228">
          <w:rPr>
            <w:rStyle w:val="Hyperlink"/>
            <w:rFonts w:eastAsia="Calibri"/>
            <w:color w:val="666666"/>
            <w:sz w:val="28"/>
            <w:szCs w:val="28"/>
            <w:lang w:val="pt-BR"/>
          </w:rPr>
          <w:t>burgas</w:t>
        </w:r>
        <w:r w:rsidR="00407C14" w:rsidRPr="00791228">
          <w:rPr>
            <w:rStyle w:val="Hyperlink"/>
            <w:rFonts w:eastAsia="Calibri"/>
            <w:color w:val="666666"/>
            <w:sz w:val="28"/>
            <w:szCs w:val="28"/>
            <w:lang w:val="ru-RU"/>
          </w:rPr>
          <w:t>.</w:t>
        </w:r>
        <w:r w:rsidR="00407C14" w:rsidRPr="00791228">
          <w:rPr>
            <w:rStyle w:val="Hyperlink"/>
            <w:rFonts w:eastAsia="Calibri"/>
            <w:color w:val="666666"/>
            <w:sz w:val="28"/>
            <w:szCs w:val="28"/>
            <w:lang w:val="pt-BR"/>
          </w:rPr>
          <w:t>bg</w:t>
        </w:r>
      </w:hyperlink>
      <w:r w:rsidR="00407C14" w:rsidRPr="00791228">
        <w:rPr>
          <w:rFonts w:eastAsia="Calibri"/>
          <w:sz w:val="28"/>
          <w:szCs w:val="28"/>
          <w:lang w:val="ru-RU"/>
        </w:rPr>
        <w:t xml:space="preserve">; електронна поща: </w:t>
      </w:r>
      <w:r w:rsidR="00407C14" w:rsidRPr="00791228">
        <w:rPr>
          <w:rFonts w:eastAsia="Calibri"/>
          <w:sz w:val="28"/>
          <w:szCs w:val="28"/>
          <w:lang w:val="pt-BR"/>
        </w:rPr>
        <w:t>obs</w:t>
      </w:r>
      <w:r w:rsidR="00407C14" w:rsidRPr="00791228">
        <w:rPr>
          <w:rFonts w:eastAsia="Calibri"/>
          <w:sz w:val="28"/>
          <w:szCs w:val="28"/>
        </w:rPr>
        <w:t>h</w:t>
      </w:r>
      <w:r w:rsidR="00407C14" w:rsidRPr="00791228">
        <w:rPr>
          <w:rFonts w:eastAsia="Calibri"/>
          <w:sz w:val="28"/>
          <w:szCs w:val="28"/>
          <w:lang w:val="pt-BR"/>
        </w:rPr>
        <w:t>tina</w:t>
      </w:r>
      <w:r w:rsidR="00407C14" w:rsidRPr="00791228">
        <w:rPr>
          <w:rFonts w:eastAsia="Calibri"/>
          <w:sz w:val="28"/>
          <w:szCs w:val="28"/>
          <w:lang w:val="ru-RU"/>
        </w:rPr>
        <w:t>@</w:t>
      </w:r>
      <w:r w:rsidR="00407C14" w:rsidRPr="00791228">
        <w:rPr>
          <w:rFonts w:eastAsia="Calibri"/>
          <w:sz w:val="28"/>
          <w:szCs w:val="28"/>
          <w:lang w:val="pt-BR"/>
        </w:rPr>
        <w:t>burgas</w:t>
      </w:r>
      <w:r w:rsidR="00407C14" w:rsidRPr="00791228">
        <w:rPr>
          <w:rFonts w:eastAsia="Calibri"/>
          <w:sz w:val="28"/>
          <w:szCs w:val="28"/>
          <w:lang w:val="ru-RU"/>
        </w:rPr>
        <w:t>.</w:t>
      </w:r>
      <w:r w:rsidR="00407C14" w:rsidRPr="00791228">
        <w:rPr>
          <w:rFonts w:eastAsia="Calibri"/>
          <w:sz w:val="28"/>
          <w:szCs w:val="28"/>
          <w:lang w:val="pt-BR"/>
        </w:rPr>
        <w:t>bg</w:t>
      </w:r>
    </w:p>
    <w:p w:rsidR="00407C14" w:rsidRPr="00791228" w:rsidRDefault="00407C14" w:rsidP="00407C14">
      <w:pPr>
        <w:ind w:firstLine="708"/>
        <w:rPr>
          <w:rFonts w:eastAsia="Calibri"/>
          <w:sz w:val="28"/>
          <w:szCs w:val="28"/>
          <w:lang w:val="ru-RU"/>
        </w:rPr>
      </w:pPr>
    </w:p>
    <w:p w:rsidR="00407C14" w:rsidRPr="00791228" w:rsidRDefault="00407C14" w:rsidP="00407C14">
      <w:pPr>
        <w:ind w:firstLine="708"/>
        <w:rPr>
          <w:rFonts w:eastAsia="Calibri"/>
          <w:b/>
          <w:sz w:val="28"/>
          <w:szCs w:val="28"/>
        </w:rPr>
      </w:pPr>
      <w:r w:rsidRPr="00791228">
        <w:rPr>
          <w:noProof/>
          <w:sz w:val="28"/>
          <w:szCs w:val="28"/>
        </w:rPr>
        <mc:AlternateContent>
          <mc:Choice Requires="wps">
            <w:drawing>
              <wp:anchor distT="4294967293" distB="4294967293" distL="114300" distR="114300" simplePos="0" relativeHeight="251658752" behindDoc="0" locked="0" layoutInCell="1" allowOverlap="1" wp14:anchorId="6F519E0A" wp14:editId="2928D3C7">
                <wp:simplePos x="0" y="0"/>
                <wp:positionH relativeFrom="column">
                  <wp:posOffset>457200</wp:posOffset>
                </wp:positionH>
                <wp:positionV relativeFrom="paragraph">
                  <wp:posOffset>69850</wp:posOffset>
                </wp:positionV>
                <wp:extent cx="5257800" cy="0"/>
                <wp:effectExtent l="0" t="0" r="19050" b="19050"/>
                <wp:wrapNone/>
                <wp:docPr id="1" name="Право съединени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57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80CD423" id="Право съединение 1" o:spid="_x0000_s1026" style="position:absolute;z-index:251658752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36pt,5.5pt" to="450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"/>
            </w:pict>
          </mc:Fallback>
        </mc:AlternateContent>
      </w:r>
    </w:p>
    <w:p w:rsidR="008A4496" w:rsidRPr="008A4496" w:rsidRDefault="008A4496" w:rsidP="008A4496">
      <w:pPr>
        <w:jc w:val="center"/>
        <w:rPr>
          <w:rFonts w:eastAsia="Calibri"/>
          <w:b/>
          <w:sz w:val="28"/>
          <w:szCs w:val="28"/>
          <w:lang w:val="en-US"/>
        </w:rPr>
      </w:pPr>
      <w:r w:rsidRPr="008A4496">
        <w:rPr>
          <w:rFonts w:eastAsia="Calibri"/>
          <w:b/>
          <w:sz w:val="28"/>
          <w:szCs w:val="28"/>
          <w:lang w:val="ru-RU"/>
        </w:rPr>
        <w:t>К О М И С И Я   П О   Р Е К Л А М А</w:t>
      </w:r>
    </w:p>
    <w:p w:rsidR="008A4496" w:rsidRPr="008A4496" w:rsidRDefault="008A4496" w:rsidP="008A4496">
      <w:pPr>
        <w:jc w:val="center"/>
        <w:rPr>
          <w:rFonts w:eastAsia="Calibri"/>
          <w:b/>
          <w:sz w:val="28"/>
          <w:szCs w:val="28"/>
          <w:lang w:val="ru-RU"/>
        </w:rPr>
      </w:pPr>
      <w:r w:rsidRPr="008A4496">
        <w:rPr>
          <w:rFonts w:eastAsia="Calibri"/>
          <w:b/>
          <w:sz w:val="28"/>
          <w:szCs w:val="28"/>
          <w:lang w:val="ru-RU"/>
        </w:rPr>
        <w:t>ПРОТОКОЛ – РЕШЕНИЕ</w:t>
      </w:r>
    </w:p>
    <w:p w:rsidR="008A4496" w:rsidRPr="008A4496" w:rsidRDefault="008A4496" w:rsidP="008A4496">
      <w:pPr>
        <w:jc w:val="center"/>
        <w:rPr>
          <w:rFonts w:eastAsia="Calibri"/>
          <w:b/>
          <w:sz w:val="28"/>
          <w:szCs w:val="28"/>
          <w:lang w:val="en-US"/>
        </w:rPr>
      </w:pPr>
      <w:r w:rsidRPr="008A4496">
        <w:rPr>
          <w:rFonts w:eastAsia="Calibri"/>
          <w:b/>
          <w:sz w:val="28"/>
          <w:szCs w:val="28"/>
          <w:lang w:val="ru-RU"/>
        </w:rPr>
        <w:t xml:space="preserve">№ </w:t>
      </w:r>
      <w:r w:rsidRPr="008A4496">
        <w:rPr>
          <w:rFonts w:eastAsia="Calibri"/>
          <w:b/>
          <w:sz w:val="28"/>
          <w:szCs w:val="28"/>
          <w:lang w:val="en-US"/>
        </w:rPr>
        <w:t>10</w:t>
      </w:r>
      <w:r w:rsidRPr="008A4496">
        <w:rPr>
          <w:rFonts w:eastAsia="Calibri"/>
          <w:b/>
          <w:sz w:val="28"/>
          <w:szCs w:val="28"/>
          <w:lang w:val="ru-RU"/>
        </w:rPr>
        <w:t>/</w:t>
      </w:r>
      <w:r w:rsidRPr="008A4496">
        <w:rPr>
          <w:rFonts w:eastAsia="Calibri"/>
          <w:b/>
          <w:sz w:val="28"/>
          <w:szCs w:val="28"/>
          <w:lang w:val="en-US"/>
        </w:rPr>
        <w:t>30</w:t>
      </w:r>
      <w:r w:rsidRPr="008A4496">
        <w:rPr>
          <w:rFonts w:eastAsia="Calibri"/>
          <w:b/>
          <w:sz w:val="28"/>
          <w:szCs w:val="28"/>
        </w:rPr>
        <w:t>.</w:t>
      </w:r>
      <w:r w:rsidRPr="008A4496">
        <w:rPr>
          <w:rFonts w:eastAsia="Calibri"/>
          <w:b/>
          <w:sz w:val="28"/>
          <w:szCs w:val="28"/>
          <w:lang w:val="en-US"/>
        </w:rPr>
        <w:t>11</w:t>
      </w:r>
      <w:r w:rsidRPr="008A4496">
        <w:rPr>
          <w:rFonts w:eastAsia="Calibri"/>
          <w:b/>
          <w:sz w:val="28"/>
          <w:szCs w:val="28"/>
        </w:rPr>
        <w:t>.201</w:t>
      </w:r>
      <w:r w:rsidRPr="008A4496">
        <w:rPr>
          <w:rFonts w:eastAsia="Calibri"/>
          <w:b/>
          <w:sz w:val="28"/>
          <w:szCs w:val="28"/>
          <w:lang w:val="en-US"/>
        </w:rPr>
        <w:t>8</w:t>
      </w:r>
      <w:r w:rsidRPr="008A4496">
        <w:rPr>
          <w:rFonts w:eastAsia="Calibri"/>
          <w:b/>
          <w:sz w:val="28"/>
          <w:szCs w:val="28"/>
        </w:rPr>
        <w:t>г.</w:t>
      </w:r>
    </w:p>
    <w:p w:rsidR="008A4496" w:rsidRPr="008A4496" w:rsidRDefault="008A4496" w:rsidP="008A4496">
      <w:pPr>
        <w:jc w:val="center"/>
        <w:rPr>
          <w:rFonts w:eastAsia="Calibri"/>
          <w:b/>
          <w:sz w:val="28"/>
          <w:szCs w:val="28"/>
        </w:rPr>
      </w:pPr>
    </w:p>
    <w:p w:rsidR="008A4496" w:rsidRPr="008A4496" w:rsidRDefault="008A4496" w:rsidP="008A4496">
      <w:pPr>
        <w:ind w:firstLine="567"/>
        <w:jc w:val="both"/>
        <w:rPr>
          <w:rFonts w:eastAsia="Calibri"/>
          <w:sz w:val="28"/>
          <w:szCs w:val="28"/>
          <w:lang w:val="ru-RU"/>
        </w:rPr>
      </w:pPr>
      <w:r w:rsidRPr="008A4496">
        <w:rPr>
          <w:rFonts w:eastAsia="Calibri"/>
          <w:sz w:val="28"/>
          <w:szCs w:val="28"/>
          <w:lang w:val="ru-RU"/>
        </w:rPr>
        <w:t xml:space="preserve">На </w:t>
      </w:r>
      <w:r w:rsidRPr="008A4496">
        <w:rPr>
          <w:rFonts w:eastAsia="Calibri"/>
          <w:sz w:val="28"/>
          <w:szCs w:val="28"/>
          <w:lang w:val="en-US"/>
        </w:rPr>
        <w:t>30</w:t>
      </w:r>
      <w:r w:rsidRPr="008A4496">
        <w:rPr>
          <w:rFonts w:eastAsia="Calibri"/>
          <w:sz w:val="28"/>
          <w:szCs w:val="28"/>
          <w:lang w:val="ru-RU"/>
        </w:rPr>
        <w:t>.</w:t>
      </w:r>
      <w:r w:rsidRPr="008A4496">
        <w:rPr>
          <w:rFonts w:eastAsia="Calibri"/>
          <w:sz w:val="28"/>
          <w:szCs w:val="28"/>
          <w:lang w:val="en-US"/>
        </w:rPr>
        <w:t>11.</w:t>
      </w:r>
      <w:r w:rsidRPr="008A4496">
        <w:rPr>
          <w:rFonts w:eastAsia="Calibri"/>
          <w:sz w:val="28"/>
          <w:szCs w:val="28"/>
          <w:lang w:val="ru-RU"/>
        </w:rPr>
        <w:t>201</w:t>
      </w:r>
      <w:r w:rsidRPr="008A4496">
        <w:rPr>
          <w:rFonts w:eastAsia="Calibri"/>
          <w:sz w:val="28"/>
          <w:szCs w:val="28"/>
          <w:lang w:val="en-US"/>
        </w:rPr>
        <w:t>8</w:t>
      </w:r>
      <w:r w:rsidRPr="008A4496">
        <w:rPr>
          <w:rFonts w:eastAsia="Calibri"/>
          <w:sz w:val="28"/>
          <w:szCs w:val="28"/>
          <w:lang w:val="ru-RU"/>
        </w:rPr>
        <w:t xml:space="preserve">г. от </w:t>
      </w:r>
      <w:r w:rsidRPr="008A4496">
        <w:rPr>
          <w:rFonts w:eastAsia="Calibri"/>
          <w:sz w:val="28"/>
          <w:szCs w:val="28"/>
          <w:lang w:val="en-US"/>
        </w:rPr>
        <w:t>14</w:t>
      </w:r>
      <w:r w:rsidRPr="008A4496">
        <w:rPr>
          <w:rFonts w:eastAsia="Calibri"/>
          <w:sz w:val="28"/>
          <w:szCs w:val="28"/>
          <w:lang w:val="ru-RU"/>
        </w:rPr>
        <w:t>.</w:t>
      </w:r>
      <w:r w:rsidRPr="008A4496">
        <w:rPr>
          <w:rFonts w:eastAsia="Calibri"/>
          <w:sz w:val="28"/>
          <w:szCs w:val="28"/>
          <w:lang w:val="en-US"/>
        </w:rPr>
        <w:t>00</w:t>
      </w:r>
      <w:r w:rsidRPr="008A4496">
        <w:rPr>
          <w:rFonts w:eastAsia="Calibri"/>
          <w:sz w:val="28"/>
          <w:szCs w:val="28"/>
          <w:lang w:val="ru-RU"/>
        </w:rPr>
        <w:t xml:space="preserve"> часа, в изпълнение на изискванията на чл.30, ал.1 от Наредбата за рекламната и информационна дейност на територията на Община Бургас /НРИДТОБ/ се проведе заседание на определената със Заповед №</w:t>
      </w:r>
      <w:r w:rsidRPr="008A4496">
        <w:rPr>
          <w:rFonts w:eastAsia="Calibri"/>
          <w:sz w:val="28"/>
          <w:szCs w:val="28"/>
          <w:lang w:val="en-US"/>
        </w:rPr>
        <w:t>235</w:t>
      </w:r>
      <w:r w:rsidRPr="008A4496">
        <w:rPr>
          <w:rFonts w:eastAsia="Calibri"/>
          <w:sz w:val="28"/>
          <w:szCs w:val="28"/>
          <w:lang w:val="ru-RU"/>
        </w:rPr>
        <w:t>/</w:t>
      </w:r>
      <w:r w:rsidRPr="008A4496">
        <w:rPr>
          <w:rFonts w:eastAsia="Calibri"/>
          <w:sz w:val="28"/>
          <w:szCs w:val="28"/>
          <w:lang w:val="en-US"/>
        </w:rPr>
        <w:t>25</w:t>
      </w:r>
      <w:r w:rsidRPr="008A4496">
        <w:rPr>
          <w:rFonts w:eastAsia="Calibri"/>
          <w:sz w:val="28"/>
          <w:szCs w:val="28"/>
          <w:lang w:val="ru-RU"/>
        </w:rPr>
        <w:t>.</w:t>
      </w:r>
      <w:r w:rsidRPr="008A4496">
        <w:rPr>
          <w:rFonts w:eastAsia="Calibri"/>
          <w:sz w:val="28"/>
          <w:szCs w:val="28"/>
          <w:lang w:val="en-US"/>
        </w:rPr>
        <w:t>01</w:t>
      </w:r>
      <w:r w:rsidRPr="008A4496">
        <w:rPr>
          <w:rFonts w:eastAsia="Calibri"/>
          <w:sz w:val="28"/>
          <w:szCs w:val="28"/>
          <w:lang w:val="ru-RU"/>
        </w:rPr>
        <w:t>.201</w:t>
      </w:r>
      <w:r w:rsidRPr="008A4496">
        <w:rPr>
          <w:rFonts w:eastAsia="Calibri"/>
          <w:sz w:val="28"/>
          <w:szCs w:val="28"/>
          <w:lang w:val="en-US"/>
        </w:rPr>
        <w:t>8</w:t>
      </w:r>
      <w:r w:rsidRPr="008A4496">
        <w:rPr>
          <w:rFonts w:eastAsia="Calibri"/>
          <w:sz w:val="28"/>
          <w:szCs w:val="28"/>
          <w:lang w:val="ru-RU"/>
        </w:rPr>
        <w:t>г. на Кмета на Община Бургас и решение на Общински съвет – Бургас комисия в състав:</w:t>
      </w:r>
    </w:p>
    <w:p w:rsidR="008A4496" w:rsidRPr="008A4496" w:rsidRDefault="008A4496" w:rsidP="008A4496">
      <w:pPr>
        <w:ind w:firstLine="567"/>
        <w:jc w:val="both"/>
        <w:rPr>
          <w:rFonts w:eastAsia="Calibri"/>
          <w:sz w:val="28"/>
          <w:szCs w:val="28"/>
        </w:rPr>
      </w:pPr>
      <w:r w:rsidRPr="008A4496">
        <w:rPr>
          <w:rFonts w:eastAsia="Calibri"/>
          <w:b/>
          <w:sz w:val="28"/>
          <w:szCs w:val="28"/>
          <w:lang w:val="ru-RU"/>
        </w:rPr>
        <w:t>ПРЕДСЕДАТЕЛ:</w:t>
      </w:r>
      <w:r w:rsidRPr="008A4496">
        <w:rPr>
          <w:rFonts w:eastAsia="Calibri"/>
          <w:sz w:val="28"/>
          <w:szCs w:val="28"/>
          <w:lang w:val="ru-RU"/>
        </w:rPr>
        <w:t xml:space="preserve"> арх. </w:t>
      </w:r>
      <w:r w:rsidRPr="008A4496">
        <w:rPr>
          <w:rFonts w:eastAsia="Calibri"/>
          <w:sz w:val="28"/>
          <w:szCs w:val="28"/>
        </w:rPr>
        <w:t xml:space="preserve">Веселина </w:t>
      </w:r>
      <w:r w:rsidRPr="008A4496">
        <w:rPr>
          <w:rFonts w:eastAsia="Calibri"/>
          <w:sz w:val="28"/>
          <w:szCs w:val="28"/>
          <w:lang w:val="ru-RU"/>
        </w:rPr>
        <w:t>Илиева</w:t>
      </w:r>
      <w:r w:rsidRPr="008A4496">
        <w:rPr>
          <w:rFonts w:eastAsia="Calibri"/>
          <w:sz w:val="28"/>
          <w:szCs w:val="28"/>
          <w:lang w:val="en-US"/>
        </w:rPr>
        <w:t xml:space="preserve"> </w:t>
      </w:r>
      <w:r w:rsidRPr="008A4496">
        <w:rPr>
          <w:rFonts w:eastAsia="Calibri"/>
          <w:sz w:val="28"/>
          <w:szCs w:val="28"/>
          <w:lang w:val="ru-RU"/>
        </w:rPr>
        <w:t xml:space="preserve">– директор на дирекция </w:t>
      </w:r>
      <w:r w:rsidRPr="008A4496">
        <w:rPr>
          <w:rFonts w:eastAsia="Calibri"/>
          <w:sz w:val="28"/>
          <w:szCs w:val="28"/>
        </w:rPr>
        <w:t>„Устройство на територията</w:t>
      </w:r>
      <w:r w:rsidRPr="008A4496">
        <w:rPr>
          <w:rFonts w:eastAsia="Calibri"/>
          <w:sz w:val="28"/>
          <w:szCs w:val="28"/>
          <w:lang w:val="ru-RU"/>
        </w:rPr>
        <w:t xml:space="preserve">” </w:t>
      </w:r>
      <w:r w:rsidRPr="008A4496">
        <w:rPr>
          <w:rFonts w:eastAsia="Calibri"/>
          <w:sz w:val="28"/>
          <w:szCs w:val="28"/>
          <w:lang w:val="ru-RU"/>
        </w:rPr>
        <w:tab/>
      </w:r>
    </w:p>
    <w:p w:rsidR="008A4496" w:rsidRPr="008A4496" w:rsidRDefault="008A4496" w:rsidP="008A4496">
      <w:pPr>
        <w:ind w:firstLine="567"/>
        <w:jc w:val="both"/>
        <w:rPr>
          <w:rFonts w:eastAsia="Calibri"/>
          <w:b/>
          <w:sz w:val="28"/>
          <w:szCs w:val="28"/>
          <w:lang w:val="en-US"/>
        </w:rPr>
      </w:pPr>
      <w:r w:rsidRPr="008A4496">
        <w:rPr>
          <w:rFonts w:eastAsia="Calibri"/>
          <w:b/>
          <w:sz w:val="28"/>
          <w:szCs w:val="28"/>
          <w:lang w:val="en-US"/>
        </w:rPr>
        <w:t>ЧЛЕНОВЕ:</w:t>
      </w:r>
    </w:p>
    <w:p w:rsidR="008A4496" w:rsidRPr="008A4496" w:rsidRDefault="008A4496" w:rsidP="008A4496">
      <w:pPr>
        <w:numPr>
          <w:ilvl w:val="0"/>
          <w:numId w:val="1"/>
        </w:numPr>
        <w:tabs>
          <w:tab w:val="num" w:pos="0"/>
          <w:tab w:val="left" w:pos="993"/>
        </w:tabs>
        <w:ind w:left="0" w:firstLine="567"/>
        <w:jc w:val="both"/>
        <w:rPr>
          <w:rFonts w:eastAsia="Calibri"/>
          <w:sz w:val="28"/>
          <w:szCs w:val="28"/>
          <w:lang w:val="ru-RU"/>
        </w:rPr>
      </w:pPr>
      <w:r w:rsidRPr="008A4496">
        <w:rPr>
          <w:rFonts w:eastAsia="Calibri"/>
          <w:sz w:val="28"/>
          <w:szCs w:val="28"/>
          <w:lang w:val="ru-RU"/>
        </w:rPr>
        <w:t>Златина Георгиева, директор на дирекция „Правно-нормативно обслужване”</w:t>
      </w:r>
    </w:p>
    <w:p w:rsidR="008A4496" w:rsidRPr="008A4496" w:rsidRDefault="008A4496" w:rsidP="008A4496">
      <w:pPr>
        <w:numPr>
          <w:ilvl w:val="0"/>
          <w:numId w:val="1"/>
        </w:numPr>
        <w:tabs>
          <w:tab w:val="num" w:pos="142"/>
          <w:tab w:val="left" w:pos="993"/>
        </w:tabs>
        <w:ind w:left="0" w:firstLine="567"/>
        <w:contextualSpacing/>
        <w:jc w:val="both"/>
        <w:rPr>
          <w:rFonts w:eastAsia="Calibri"/>
          <w:sz w:val="28"/>
          <w:szCs w:val="28"/>
          <w:lang w:val="ru-RU"/>
        </w:rPr>
      </w:pPr>
      <w:r w:rsidRPr="008A4496">
        <w:rPr>
          <w:rFonts w:eastAsia="Calibri"/>
          <w:sz w:val="28"/>
          <w:szCs w:val="28"/>
          <w:lang w:val="ru-RU"/>
        </w:rPr>
        <w:t>Веселин Василев, директор на дирекция „Управление при кризи, обществен ред и сигурност”</w:t>
      </w:r>
    </w:p>
    <w:p w:rsidR="008A4496" w:rsidRPr="008A4496" w:rsidRDefault="008A4496" w:rsidP="008A4496">
      <w:pPr>
        <w:numPr>
          <w:ilvl w:val="0"/>
          <w:numId w:val="1"/>
        </w:numPr>
        <w:tabs>
          <w:tab w:val="num" w:pos="993"/>
        </w:tabs>
        <w:ind w:left="0" w:firstLine="567"/>
        <w:jc w:val="both"/>
        <w:rPr>
          <w:rFonts w:eastAsia="Calibri"/>
          <w:sz w:val="28"/>
          <w:szCs w:val="28"/>
          <w:lang w:val="ru-RU"/>
        </w:rPr>
      </w:pPr>
      <w:r w:rsidRPr="008A4496">
        <w:rPr>
          <w:rFonts w:eastAsia="Calibri"/>
          <w:sz w:val="28"/>
          <w:szCs w:val="28"/>
          <w:lang w:val="ru-RU"/>
        </w:rPr>
        <w:t>Марияна Христова, главен</w:t>
      </w:r>
      <w:r w:rsidRPr="008A4496">
        <w:rPr>
          <w:rFonts w:eastAsia="Calibri"/>
          <w:sz w:val="28"/>
          <w:szCs w:val="28"/>
        </w:rPr>
        <w:t xml:space="preserve"> експерт в дирекция</w:t>
      </w:r>
      <w:r w:rsidRPr="008A4496">
        <w:rPr>
          <w:rFonts w:eastAsia="Calibri"/>
          <w:sz w:val="28"/>
          <w:szCs w:val="28"/>
          <w:lang w:val="ru-RU"/>
        </w:rPr>
        <w:t xml:space="preserve"> „</w:t>
      </w:r>
      <w:r w:rsidRPr="008A4496">
        <w:rPr>
          <w:rFonts w:eastAsia="Calibri"/>
          <w:sz w:val="28"/>
          <w:szCs w:val="28"/>
        </w:rPr>
        <w:t>Икономика и с</w:t>
      </w:r>
      <w:r w:rsidRPr="008A4496">
        <w:rPr>
          <w:rFonts w:eastAsia="Calibri"/>
          <w:sz w:val="28"/>
          <w:szCs w:val="28"/>
          <w:lang w:val="ru-RU"/>
        </w:rPr>
        <w:t>топански дейности”</w:t>
      </w:r>
    </w:p>
    <w:p w:rsidR="008A4496" w:rsidRPr="008A4496" w:rsidRDefault="008A4496" w:rsidP="008A4496">
      <w:pPr>
        <w:numPr>
          <w:ilvl w:val="0"/>
          <w:numId w:val="1"/>
        </w:numPr>
        <w:tabs>
          <w:tab w:val="num" w:pos="993"/>
        </w:tabs>
        <w:ind w:left="0" w:firstLine="567"/>
        <w:jc w:val="both"/>
        <w:rPr>
          <w:rFonts w:eastAsia="Calibri"/>
          <w:sz w:val="28"/>
          <w:szCs w:val="28"/>
          <w:lang w:val="ru-RU"/>
        </w:rPr>
      </w:pPr>
      <w:r w:rsidRPr="008A4496">
        <w:rPr>
          <w:rFonts w:eastAsia="Calibri"/>
          <w:sz w:val="28"/>
          <w:szCs w:val="28"/>
          <w:lang w:val="ru-RU"/>
        </w:rPr>
        <w:t>инж.</w:t>
      </w:r>
      <w:r w:rsidRPr="008A4496">
        <w:rPr>
          <w:rFonts w:eastAsia="Calibri"/>
          <w:sz w:val="28"/>
          <w:szCs w:val="28"/>
        </w:rPr>
        <w:t>Юлия Данова</w:t>
      </w:r>
      <w:r w:rsidRPr="008A4496">
        <w:rPr>
          <w:rFonts w:eastAsia="Calibri"/>
          <w:sz w:val="28"/>
          <w:szCs w:val="28"/>
          <w:lang w:val="ru-RU"/>
        </w:rPr>
        <w:t xml:space="preserve">, главен експерт в сектор „Техническа инфраструктура“ </w:t>
      </w:r>
    </w:p>
    <w:p w:rsidR="008A4496" w:rsidRPr="008A4496" w:rsidRDefault="008A4496" w:rsidP="008A4496">
      <w:pPr>
        <w:jc w:val="both"/>
        <w:rPr>
          <w:rFonts w:eastAsiaTheme="minorHAnsi"/>
          <w:sz w:val="28"/>
          <w:szCs w:val="28"/>
          <w:lang w:val="en-US"/>
        </w:rPr>
      </w:pPr>
      <w:r w:rsidRPr="008A4496">
        <w:rPr>
          <w:rFonts w:eastAsiaTheme="minorHAnsi"/>
          <w:sz w:val="22"/>
          <w:szCs w:val="22"/>
          <w:lang w:val="en-US"/>
        </w:rPr>
        <w:tab/>
      </w:r>
      <w:r w:rsidRPr="008A4496">
        <w:rPr>
          <w:rFonts w:eastAsiaTheme="minorHAnsi"/>
          <w:sz w:val="28"/>
          <w:szCs w:val="28"/>
        </w:rPr>
        <w:t>Николай Дубаров, главен експерт „Художествено оформление“  в отдел „Озеленяване“,  със съвещателен глас</w:t>
      </w:r>
      <w:r w:rsidRPr="008A4496">
        <w:rPr>
          <w:rFonts w:eastAsiaTheme="minorHAnsi"/>
          <w:sz w:val="28"/>
          <w:szCs w:val="28"/>
          <w:lang w:val="en-US"/>
        </w:rPr>
        <w:t>;</w:t>
      </w:r>
    </w:p>
    <w:p w:rsidR="008A4496" w:rsidRPr="008A4496" w:rsidRDefault="008A4496" w:rsidP="008A4496">
      <w:pPr>
        <w:jc w:val="both"/>
        <w:rPr>
          <w:rFonts w:eastAsiaTheme="minorHAnsi"/>
          <w:sz w:val="28"/>
          <w:szCs w:val="28"/>
          <w:lang w:val="en-US"/>
        </w:rPr>
      </w:pPr>
      <w:r w:rsidRPr="008A4496">
        <w:rPr>
          <w:rFonts w:eastAsiaTheme="minorHAnsi"/>
          <w:sz w:val="28"/>
          <w:szCs w:val="28"/>
        </w:rPr>
        <w:tab/>
        <w:t>г-н Милчо Добрев, представляващ сдружение с обществено полезна дейност „Бургаска Асоциация за външна реклама“ с право на съвещателен глас, съгласно Заповед № 37/ 08.01.2016 г. на Кмета на Община Бургас</w:t>
      </w:r>
      <w:r w:rsidRPr="008A4496">
        <w:rPr>
          <w:rFonts w:eastAsiaTheme="minorHAnsi"/>
          <w:sz w:val="28"/>
          <w:szCs w:val="28"/>
          <w:lang w:val="en-US"/>
        </w:rPr>
        <w:t>;</w:t>
      </w:r>
    </w:p>
    <w:p w:rsidR="008A4496" w:rsidRPr="008A4496" w:rsidRDefault="008A4496" w:rsidP="008A4496">
      <w:pPr>
        <w:jc w:val="both"/>
        <w:rPr>
          <w:rFonts w:eastAsiaTheme="minorHAnsi"/>
          <w:sz w:val="28"/>
          <w:szCs w:val="28"/>
        </w:rPr>
      </w:pPr>
      <w:r w:rsidRPr="008A4496">
        <w:rPr>
          <w:rFonts w:eastAsiaTheme="minorHAnsi"/>
          <w:sz w:val="28"/>
          <w:szCs w:val="28"/>
          <w:lang w:val="en-US"/>
        </w:rPr>
        <w:tab/>
      </w:r>
      <w:r w:rsidRPr="008A4496">
        <w:rPr>
          <w:rFonts w:eastAsiaTheme="minorHAnsi"/>
          <w:sz w:val="28"/>
          <w:szCs w:val="28"/>
        </w:rPr>
        <w:t>г-н Станимир Петров, представляващ сдружение „Черноморска Асоциация за външна реклама“ с право на съвещателен глас, съгласно заповед №921/20.04.2017г.</w:t>
      </w:r>
    </w:p>
    <w:p w:rsidR="008A4496" w:rsidRPr="008A4496" w:rsidRDefault="008A4496" w:rsidP="008A4496">
      <w:pPr>
        <w:jc w:val="both"/>
        <w:rPr>
          <w:rFonts w:eastAsia="Calibri"/>
          <w:color w:val="000000"/>
          <w:sz w:val="28"/>
          <w:szCs w:val="28"/>
          <w:lang w:val="ru-RU"/>
        </w:rPr>
      </w:pPr>
      <w:r w:rsidRPr="008A4496">
        <w:rPr>
          <w:rFonts w:eastAsiaTheme="minorHAnsi"/>
          <w:sz w:val="28"/>
          <w:szCs w:val="28"/>
          <w:lang w:val="en-US"/>
        </w:rPr>
        <w:tab/>
      </w:r>
      <w:r w:rsidRPr="008A4496">
        <w:rPr>
          <w:rFonts w:eastAsia="Calibri"/>
          <w:sz w:val="28"/>
          <w:szCs w:val="28"/>
          <w:lang w:val="ru-RU"/>
        </w:rPr>
        <w:t xml:space="preserve">и шестима общински съветници, определени с решение </w:t>
      </w:r>
      <w:r w:rsidRPr="008A4496">
        <w:rPr>
          <w:rFonts w:eastAsia="Calibri"/>
          <w:color w:val="000000"/>
          <w:sz w:val="28"/>
          <w:szCs w:val="28"/>
          <w:lang w:val="ru-RU"/>
        </w:rPr>
        <w:t>по т.</w:t>
      </w:r>
      <w:r w:rsidRPr="008A4496">
        <w:rPr>
          <w:rFonts w:eastAsia="Calibri"/>
          <w:color w:val="000000"/>
          <w:sz w:val="28"/>
          <w:szCs w:val="28"/>
        </w:rPr>
        <w:t>4</w:t>
      </w:r>
      <w:r w:rsidRPr="008A4496">
        <w:rPr>
          <w:rFonts w:eastAsia="Calibri"/>
          <w:color w:val="000000"/>
          <w:sz w:val="28"/>
          <w:szCs w:val="28"/>
          <w:lang w:val="ru-RU"/>
        </w:rPr>
        <w:t xml:space="preserve"> на Протокол №</w:t>
      </w:r>
      <w:r w:rsidRPr="008A4496">
        <w:rPr>
          <w:rFonts w:eastAsia="Calibri"/>
          <w:color w:val="000000"/>
          <w:sz w:val="28"/>
          <w:szCs w:val="28"/>
          <w:lang w:val="en-US"/>
        </w:rPr>
        <w:t>34</w:t>
      </w:r>
      <w:r w:rsidRPr="008A4496">
        <w:rPr>
          <w:rFonts w:eastAsia="Calibri"/>
          <w:color w:val="000000"/>
          <w:sz w:val="28"/>
          <w:szCs w:val="28"/>
          <w:lang w:val="ru-RU"/>
        </w:rPr>
        <w:t xml:space="preserve">/ </w:t>
      </w:r>
      <w:r w:rsidRPr="008A4496">
        <w:rPr>
          <w:rFonts w:eastAsia="Calibri"/>
          <w:color w:val="000000"/>
          <w:sz w:val="28"/>
          <w:szCs w:val="28"/>
          <w:lang w:val="en-US"/>
        </w:rPr>
        <w:t xml:space="preserve"> 28</w:t>
      </w:r>
      <w:r w:rsidRPr="008A4496">
        <w:rPr>
          <w:rFonts w:eastAsia="Calibri"/>
          <w:color w:val="000000"/>
          <w:sz w:val="28"/>
          <w:szCs w:val="28"/>
          <w:lang w:val="ru-RU"/>
        </w:rPr>
        <w:t>.1</w:t>
      </w:r>
      <w:r w:rsidRPr="008A4496">
        <w:rPr>
          <w:rFonts w:eastAsia="Calibri"/>
          <w:color w:val="000000"/>
          <w:sz w:val="28"/>
          <w:szCs w:val="28"/>
        </w:rPr>
        <w:t>1</w:t>
      </w:r>
      <w:r w:rsidRPr="008A4496">
        <w:rPr>
          <w:rFonts w:eastAsia="Calibri"/>
          <w:color w:val="000000"/>
          <w:sz w:val="28"/>
          <w:szCs w:val="28"/>
          <w:lang w:val="ru-RU"/>
        </w:rPr>
        <w:t>.201</w:t>
      </w:r>
      <w:r w:rsidRPr="008A4496">
        <w:rPr>
          <w:rFonts w:eastAsia="Calibri"/>
          <w:color w:val="000000"/>
          <w:sz w:val="28"/>
          <w:szCs w:val="28"/>
          <w:lang w:val="en-US"/>
        </w:rPr>
        <w:t>7</w:t>
      </w:r>
      <w:r w:rsidRPr="008A4496">
        <w:rPr>
          <w:rFonts w:eastAsia="Calibri"/>
          <w:color w:val="000000"/>
          <w:sz w:val="28"/>
          <w:szCs w:val="28"/>
          <w:lang w:val="ru-RU"/>
        </w:rPr>
        <w:t>г</w:t>
      </w:r>
      <w:r w:rsidRPr="008A4496">
        <w:rPr>
          <w:rFonts w:eastAsia="Calibri"/>
          <w:sz w:val="28"/>
          <w:szCs w:val="28"/>
          <w:lang w:val="ru-RU"/>
        </w:rPr>
        <w:t>., на Общински съвет Бургас, както следва:</w:t>
      </w:r>
    </w:p>
    <w:p w:rsidR="008A4496" w:rsidRPr="008A4496" w:rsidRDefault="008A4496" w:rsidP="008A4496">
      <w:pPr>
        <w:numPr>
          <w:ilvl w:val="0"/>
          <w:numId w:val="1"/>
        </w:numPr>
        <w:tabs>
          <w:tab w:val="num" w:pos="0"/>
          <w:tab w:val="left" w:pos="993"/>
        </w:tabs>
        <w:ind w:left="567" w:firstLine="0"/>
        <w:contextualSpacing/>
        <w:jc w:val="both"/>
        <w:rPr>
          <w:rFonts w:eastAsia="Calibri"/>
          <w:sz w:val="28"/>
          <w:szCs w:val="28"/>
          <w:lang w:val="ru-RU"/>
        </w:rPr>
      </w:pPr>
      <w:r w:rsidRPr="008A4496">
        <w:rPr>
          <w:rFonts w:eastAsia="Calibri"/>
          <w:sz w:val="28"/>
          <w:szCs w:val="28"/>
        </w:rPr>
        <w:t>Тодор Колев</w:t>
      </w:r>
      <w:r w:rsidRPr="008A4496">
        <w:rPr>
          <w:rFonts w:eastAsia="Calibri"/>
          <w:sz w:val="28"/>
          <w:szCs w:val="28"/>
          <w:lang w:val="ru-RU"/>
        </w:rPr>
        <w:t xml:space="preserve"> – общински съветник</w:t>
      </w:r>
    </w:p>
    <w:p w:rsidR="008A4496" w:rsidRPr="008A4496" w:rsidRDefault="008A4496" w:rsidP="008A4496">
      <w:pPr>
        <w:numPr>
          <w:ilvl w:val="0"/>
          <w:numId w:val="1"/>
        </w:numPr>
        <w:tabs>
          <w:tab w:val="num" w:pos="993"/>
        </w:tabs>
        <w:spacing w:after="200"/>
        <w:ind w:left="0" w:firstLine="567"/>
        <w:contextualSpacing/>
        <w:jc w:val="both"/>
        <w:rPr>
          <w:rFonts w:eastAsia="Calibri"/>
          <w:sz w:val="28"/>
          <w:szCs w:val="28"/>
          <w:lang w:val="en-US"/>
        </w:rPr>
      </w:pPr>
      <w:r w:rsidRPr="008A4496">
        <w:rPr>
          <w:rFonts w:eastAsia="Calibri"/>
          <w:sz w:val="28"/>
          <w:szCs w:val="28"/>
        </w:rPr>
        <w:t>Диян Димов</w:t>
      </w:r>
      <w:r w:rsidRPr="008A4496">
        <w:rPr>
          <w:rFonts w:eastAsia="Calibri"/>
          <w:sz w:val="28"/>
          <w:szCs w:val="28"/>
          <w:lang w:val="en-US"/>
        </w:rPr>
        <w:t xml:space="preserve">– </w:t>
      </w:r>
      <w:proofErr w:type="spellStart"/>
      <w:r w:rsidRPr="008A4496">
        <w:rPr>
          <w:rFonts w:eastAsia="Calibri"/>
          <w:sz w:val="28"/>
          <w:szCs w:val="28"/>
          <w:lang w:val="en-US"/>
        </w:rPr>
        <w:t>общински</w:t>
      </w:r>
      <w:proofErr w:type="spellEnd"/>
      <w:r w:rsidRPr="008A4496">
        <w:rPr>
          <w:rFonts w:eastAsia="Calibri"/>
          <w:sz w:val="28"/>
          <w:szCs w:val="28"/>
          <w:lang w:val="en-US"/>
        </w:rPr>
        <w:t xml:space="preserve"> </w:t>
      </w:r>
      <w:proofErr w:type="spellStart"/>
      <w:r w:rsidRPr="008A4496">
        <w:rPr>
          <w:rFonts w:eastAsia="Calibri"/>
          <w:sz w:val="28"/>
          <w:szCs w:val="28"/>
          <w:lang w:val="en-US"/>
        </w:rPr>
        <w:t>съветник</w:t>
      </w:r>
      <w:proofErr w:type="spellEnd"/>
      <w:r w:rsidRPr="008A4496">
        <w:rPr>
          <w:rFonts w:eastAsia="Calibri"/>
          <w:sz w:val="28"/>
          <w:szCs w:val="28"/>
          <w:lang w:val="en-US"/>
        </w:rPr>
        <w:t xml:space="preserve"> </w:t>
      </w:r>
    </w:p>
    <w:p w:rsidR="008A4496" w:rsidRPr="008A4496" w:rsidRDefault="008A4496" w:rsidP="008A4496">
      <w:pPr>
        <w:numPr>
          <w:ilvl w:val="0"/>
          <w:numId w:val="1"/>
        </w:numPr>
        <w:tabs>
          <w:tab w:val="num" w:pos="993"/>
        </w:tabs>
        <w:spacing w:after="200"/>
        <w:ind w:left="0" w:firstLine="567"/>
        <w:contextualSpacing/>
        <w:jc w:val="both"/>
        <w:rPr>
          <w:rFonts w:eastAsia="Calibri"/>
          <w:sz w:val="28"/>
          <w:szCs w:val="28"/>
          <w:lang w:val="en-US"/>
        </w:rPr>
      </w:pPr>
      <w:r w:rsidRPr="008A4496">
        <w:rPr>
          <w:rFonts w:eastAsia="Calibri"/>
          <w:sz w:val="28"/>
          <w:szCs w:val="28"/>
        </w:rPr>
        <w:t>Юлиян Станков</w:t>
      </w:r>
      <w:r w:rsidRPr="008A4496">
        <w:rPr>
          <w:rFonts w:eastAsia="Calibri"/>
          <w:sz w:val="28"/>
          <w:szCs w:val="28"/>
          <w:lang w:val="en-US"/>
        </w:rPr>
        <w:t xml:space="preserve"> – </w:t>
      </w:r>
      <w:proofErr w:type="spellStart"/>
      <w:r w:rsidRPr="008A4496">
        <w:rPr>
          <w:rFonts w:eastAsia="Calibri"/>
          <w:sz w:val="28"/>
          <w:szCs w:val="28"/>
          <w:lang w:val="en-US"/>
        </w:rPr>
        <w:t>общински</w:t>
      </w:r>
      <w:proofErr w:type="spellEnd"/>
      <w:r w:rsidRPr="008A4496">
        <w:rPr>
          <w:rFonts w:eastAsia="Calibri"/>
          <w:sz w:val="28"/>
          <w:szCs w:val="28"/>
          <w:lang w:val="en-US"/>
        </w:rPr>
        <w:t xml:space="preserve"> </w:t>
      </w:r>
      <w:proofErr w:type="spellStart"/>
      <w:r w:rsidRPr="008A4496">
        <w:rPr>
          <w:rFonts w:eastAsia="Calibri"/>
          <w:sz w:val="28"/>
          <w:szCs w:val="28"/>
          <w:lang w:val="en-US"/>
        </w:rPr>
        <w:t>съветник</w:t>
      </w:r>
      <w:proofErr w:type="spellEnd"/>
    </w:p>
    <w:p w:rsidR="008A4496" w:rsidRPr="008A4496" w:rsidRDefault="008A4496" w:rsidP="008A4496">
      <w:pPr>
        <w:numPr>
          <w:ilvl w:val="0"/>
          <w:numId w:val="1"/>
        </w:numPr>
        <w:tabs>
          <w:tab w:val="left" w:pos="993"/>
        </w:tabs>
        <w:spacing w:after="200"/>
        <w:ind w:left="0" w:firstLine="567"/>
        <w:contextualSpacing/>
        <w:jc w:val="both"/>
        <w:rPr>
          <w:rFonts w:eastAsia="Calibri"/>
          <w:sz w:val="28"/>
          <w:szCs w:val="28"/>
          <w:lang w:val="en-US"/>
        </w:rPr>
      </w:pPr>
      <w:r w:rsidRPr="008A4496">
        <w:rPr>
          <w:rFonts w:eastAsia="Calibri"/>
          <w:sz w:val="28"/>
          <w:szCs w:val="28"/>
        </w:rPr>
        <w:t>Милен Ненчев</w:t>
      </w:r>
      <w:r w:rsidRPr="008A4496">
        <w:rPr>
          <w:rFonts w:eastAsia="Calibri"/>
          <w:sz w:val="28"/>
          <w:szCs w:val="28"/>
          <w:lang w:val="en-US"/>
        </w:rPr>
        <w:t xml:space="preserve"> – </w:t>
      </w:r>
      <w:proofErr w:type="spellStart"/>
      <w:r w:rsidRPr="008A4496">
        <w:rPr>
          <w:rFonts w:eastAsia="Calibri"/>
          <w:sz w:val="28"/>
          <w:szCs w:val="28"/>
          <w:lang w:val="en-US"/>
        </w:rPr>
        <w:t>общински</w:t>
      </w:r>
      <w:proofErr w:type="spellEnd"/>
      <w:r w:rsidRPr="008A4496">
        <w:rPr>
          <w:rFonts w:eastAsia="Calibri"/>
          <w:sz w:val="28"/>
          <w:szCs w:val="28"/>
          <w:lang w:val="en-US"/>
        </w:rPr>
        <w:t xml:space="preserve"> </w:t>
      </w:r>
      <w:proofErr w:type="spellStart"/>
      <w:r w:rsidRPr="008A4496">
        <w:rPr>
          <w:rFonts w:eastAsia="Calibri"/>
          <w:sz w:val="28"/>
          <w:szCs w:val="28"/>
          <w:lang w:val="en-US"/>
        </w:rPr>
        <w:t>съветник</w:t>
      </w:r>
      <w:proofErr w:type="spellEnd"/>
    </w:p>
    <w:p w:rsidR="008A4496" w:rsidRPr="008A4496" w:rsidRDefault="008A4496" w:rsidP="008A4496">
      <w:pPr>
        <w:numPr>
          <w:ilvl w:val="0"/>
          <w:numId w:val="1"/>
        </w:numPr>
        <w:tabs>
          <w:tab w:val="left" w:pos="993"/>
        </w:tabs>
        <w:spacing w:after="200"/>
        <w:ind w:left="0" w:firstLine="567"/>
        <w:contextualSpacing/>
        <w:jc w:val="both"/>
        <w:rPr>
          <w:rFonts w:eastAsia="Calibri"/>
          <w:sz w:val="28"/>
          <w:szCs w:val="28"/>
          <w:lang w:val="en-US"/>
        </w:rPr>
      </w:pPr>
      <w:r w:rsidRPr="008A4496">
        <w:rPr>
          <w:rFonts w:eastAsia="Calibri"/>
          <w:sz w:val="28"/>
          <w:szCs w:val="28"/>
        </w:rPr>
        <w:t>Станимир Апостолов</w:t>
      </w:r>
      <w:r w:rsidRPr="008A4496">
        <w:rPr>
          <w:rFonts w:eastAsia="Calibri"/>
          <w:sz w:val="28"/>
          <w:szCs w:val="28"/>
          <w:lang w:val="en-US"/>
        </w:rPr>
        <w:t xml:space="preserve"> – </w:t>
      </w:r>
      <w:proofErr w:type="spellStart"/>
      <w:r w:rsidRPr="008A4496">
        <w:rPr>
          <w:rFonts w:eastAsia="Calibri"/>
          <w:sz w:val="28"/>
          <w:szCs w:val="28"/>
          <w:lang w:val="en-US"/>
        </w:rPr>
        <w:t>общински</w:t>
      </w:r>
      <w:proofErr w:type="spellEnd"/>
      <w:r w:rsidRPr="008A4496">
        <w:rPr>
          <w:rFonts w:eastAsia="Calibri"/>
          <w:sz w:val="28"/>
          <w:szCs w:val="28"/>
          <w:lang w:val="en-US"/>
        </w:rPr>
        <w:t xml:space="preserve"> </w:t>
      </w:r>
      <w:proofErr w:type="spellStart"/>
      <w:r w:rsidRPr="008A4496">
        <w:rPr>
          <w:rFonts w:eastAsia="Calibri"/>
          <w:sz w:val="28"/>
          <w:szCs w:val="28"/>
          <w:lang w:val="en-US"/>
        </w:rPr>
        <w:t>съветник</w:t>
      </w:r>
      <w:proofErr w:type="spellEnd"/>
    </w:p>
    <w:p w:rsidR="008A4496" w:rsidRPr="008A4496" w:rsidRDefault="008A4496" w:rsidP="008A4496">
      <w:pPr>
        <w:numPr>
          <w:ilvl w:val="0"/>
          <w:numId w:val="1"/>
        </w:numPr>
        <w:tabs>
          <w:tab w:val="left" w:pos="993"/>
        </w:tabs>
        <w:spacing w:after="200"/>
        <w:ind w:left="0" w:firstLine="567"/>
        <w:contextualSpacing/>
        <w:jc w:val="both"/>
        <w:rPr>
          <w:rFonts w:eastAsia="Calibri"/>
          <w:sz w:val="28"/>
          <w:szCs w:val="28"/>
          <w:lang w:val="en-US"/>
        </w:rPr>
      </w:pPr>
      <w:r w:rsidRPr="008A4496">
        <w:rPr>
          <w:rFonts w:eastAsia="Calibri"/>
          <w:sz w:val="28"/>
          <w:szCs w:val="28"/>
        </w:rPr>
        <w:t>Стоян Колев</w:t>
      </w:r>
      <w:r w:rsidRPr="008A4496">
        <w:rPr>
          <w:rFonts w:eastAsia="Calibri"/>
          <w:sz w:val="28"/>
          <w:szCs w:val="28"/>
          <w:lang w:val="en-US"/>
        </w:rPr>
        <w:t xml:space="preserve">– </w:t>
      </w:r>
      <w:r w:rsidRPr="008A4496">
        <w:rPr>
          <w:rFonts w:eastAsia="Calibri"/>
          <w:sz w:val="28"/>
          <w:szCs w:val="28"/>
        </w:rPr>
        <w:t>о</w:t>
      </w:r>
      <w:proofErr w:type="spellStart"/>
      <w:r w:rsidRPr="008A4496">
        <w:rPr>
          <w:rFonts w:eastAsia="Calibri"/>
          <w:sz w:val="28"/>
          <w:szCs w:val="28"/>
          <w:lang w:val="en-US"/>
        </w:rPr>
        <w:t>бщински</w:t>
      </w:r>
      <w:proofErr w:type="spellEnd"/>
      <w:r w:rsidRPr="008A4496">
        <w:rPr>
          <w:rFonts w:eastAsia="Calibri"/>
          <w:sz w:val="28"/>
          <w:szCs w:val="28"/>
          <w:lang w:val="en-US"/>
        </w:rPr>
        <w:t xml:space="preserve"> </w:t>
      </w:r>
      <w:proofErr w:type="spellStart"/>
      <w:r w:rsidRPr="008A4496">
        <w:rPr>
          <w:rFonts w:eastAsia="Calibri"/>
          <w:sz w:val="28"/>
          <w:szCs w:val="28"/>
          <w:lang w:val="en-US"/>
        </w:rPr>
        <w:t>съветник</w:t>
      </w:r>
      <w:proofErr w:type="spellEnd"/>
    </w:p>
    <w:p w:rsidR="008A4496" w:rsidRPr="008A4496" w:rsidRDefault="008A4496" w:rsidP="008A4496">
      <w:pPr>
        <w:tabs>
          <w:tab w:val="left" w:pos="0"/>
        </w:tabs>
        <w:ind w:right="170" w:firstLine="567"/>
        <w:jc w:val="both"/>
        <w:rPr>
          <w:rFonts w:eastAsia="Calibri"/>
          <w:sz w:val="28"/>
          <w:szCs w:val="28"/>
        </w:rPr>
      </w:pPr>
      <w:r w:rsidRPr="008A4496">
        <w:rPr>
          <w:rFonts w:eastAsia="Calibri"/>
          <w:sz w:val="28"/>
          <w:szCs w:val="28"/>
          <w:lang w:val="ru-RU"/>
        </w:rPr>
        <w:lastRenderedPageBreak/>
        <w:t>От членовете на Комисията, на заседанието не присъства</w:t>
      </w:r>
      <w:r w:rsidRPr="008A4496">
        <w:rPr>
          <w:rFonts w:eastAsia="Calibri"/>
          <w:sz w:val="28"/>
          <w:szCs w:val="28"/>
        </w:rPr>
        <w:t>ха г-н Юлиян Станков и г-н Стоян Колев.</w:t>
      </w:r>
    </w:p>
    <w:p w:rsidR="008A4496" w:rsidRPr="008A4496" w:rsidRDefault="008A4496" w:rsidP="008A4496">
      <w:pPr>
        <w:tabs>
          <w:tab w:val="left" w:pos="0"/>
        </w:tabs>
        <w:ind w:right="170" w:firstLine="567"/>
        <w:jc w:val="both"/>
        <w:rPr>
          <w:rFonts w:eastAsia="Calibri"/>
          <w:sz w:val="28"/>
          <w:szCs w:val="28"/>
        </w:rPr>
      </w:pPr>
    </w:p>
    <w:p w:rsidR="00B234FA" w:rsidRPr="001E4430" w:rsidRDefault="004C2A1E" w:rsidP="001E4430">
      <w:pPr>
        <w:tabs>
          <w:tab w:val="left" w:pos="0"/>
        </w:tabs>
        <w:ind w:right="170" w:firstLine="567"/>
        <w:jc w:val="both"/>
        <w:rPr>
          <w:rFonts w:eastAsia="Calibri"/>
          <w:sz w:val="28"/>
          <w:szCs w:val="28"/>
          <w:lang w:val="en-US"/>
        </w:rPr>
      </w:pPr>
      <w:r>
        <w:rPr>
          <w:rFonts w:eastAsia="Calibri"/>
          <w:sz w:val="28"/>
          <w:szCs w:val="28"/>
          <w:lang w:val="en-US"/>
        </w:rPr>
        <w:t xml:space="preserve"> </w:t>
      </w:r>
      <w:r w:rsidR="00FE4D75" w:rsidRPr="00FE4D75">
        <w:rPr>
          <w:rFonts w:eastAsia="Calibri"/>
          <w:sz w:val="28"/>
          <w:szCs w:val="28"/>
          <w:lang w:val="ru-RU"/>
        </w:rPr>
        <w:t xml:space="preserve">След като председателят констатира, че е налице необходимия кворум, Комисията пристъпи към </w:t>
      </w:r>
      <w:r w:rsidR="00FE4D75" w:rsidRPr="00FE4D75">
        <w:rPr>
          <w:sz w:val="28"/>
          <w:szCs w:val="28"/>
          <w:lang w:val="ru-RU"/>
        </w:rPr>
        <w:t>разглеждане на постъпилите заявления при следния дневен ред:</w:t>
      </w:r>
    </w:p>
    <w:p w:rsidR="001659E8" w:rsidRDefault="001659E8" w:rsidP="005A0285">
      <w:pPr>
        <w:jc w:val="both"/>
        <w:rPr>
          <w:b/>
          <w:sz w:val="28"/>
          <w:szCs w:val="28"/>
        </w:rPr>
      </w:pPr>
    </w:p>
    <w:p w:rsidR="00D26442" w:rsidRPr="00881FAB" w:rsidRDefault="00D449C1" w:rsidP="00881FAB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 w:rsidRPr="00881FAB">
        <w:rPr>
          <w:rFonts w:ascii="Times New Roman" w:hAnsi="Times New Roman" w:cs="Times New Roman"/>
          <w:b/>
          <w:sz w:val="28"/>
          <w:szCs w:val="28"/>
        </w:rPr>
        <w:t xml:space="preserve">І. Във връзка с решение на Комисия реклама/Пр.№9/25.10.2018г./ е    </w:t>
      </w:r>
      <w:proofErr w:type="spellStart"/>
      <w:r w:rsidRPr="00881FAB">
        <w:rPr>
          <w:rFonts w:ascii="Times New Roman" w:hAnsi="Times New Roman" w:cs="Times New Roman"/>
          <w:b/>
          <w:sz w:val="28"/>
          <w:szCs w:val="28"/>
          <w:lang w:val="en-US"/>
        </w:rPr>
        <w:t>представено</w:t>
      </w:r>
      <w:proofErr w:type="spellEnd"/>
      <w:r w:rsidRPr="00881FAB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881FAB">
        <w:rPr>
          <w:rFonts w:ascii="Times New Roman" w:hAnsi="Times New Roman" w:cs="Times New Roman"/>
          <w:b/>
          <w:sz w:val="28"/>
          <w:szCs w:val="28"/>
          <w:lang w:val="en-US"/>
        </w:rPr>
        <w:t>становище</w:t>
      </w:r>
      <w:proofErr w:type="spellEnd"/>
      <w:r w:rsidRPr="00881FA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81FAB">
        <w:rPr>
          <w:rFonts w:ascii="Times New Roman" w:hAnsi="Times New Roman" w:cs="Times New Roman"/>
          <w:i/>
          <w:sz w:val="28"/>
          <w:szCs w:val="28"/>
          <w:lang w:val="en-US"/>
        </w:rPr>
        <w:t>Z-461/2/16.11.2018г.</w:t>
      </w:r>
      <w:r w:rsidRPr="00881FAB"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 </w:t>
      </w:r>
      <w:proofErr w:type="spellStart"/>
      <w:proofErr w:type="gramStart"/>
      <w:r w:rsidRPr="00881FAB">
        <w:rPr>
          <w:rFonts w:ascii="Times New Roman" w:hAnsi="Times New Roman" w:cs="Times New Roman"/>
          <w:i/>
          <w:sz w:val="28"/>
          <w:szCs w:val="28"/>
          <w:lang w:val="en-US"/>
        </w:rPr>
        <w:t>от</w:t>
      </w:r>
      <w:proofErr w:type="spellEnd"/>
      <w:proofErr w:type="gramEnd"/>
      <w:r w:rsidRPr="00881FAB">
        <w:rPr>
          <w:rFonts w:ascii="Times New Roman" w:hAnsi="Times New Roman" w:cs="Times New Roman"/>
          <w:i/>
          <w:sz w:val="28"/>
          <w:szCs w:val="28"/>
          <w:lang w:val="en-US"/>
        </w:rPr>
        <w:t xml:space="preserve"> </w:t>
      </w:r>
      <w:proofErr w:type="spellStart"/>
      <w:r w:rsidRPr="00881FAB">
        <w:rPr>
          <w:rFonts w:ascii="Times New Roman" w:hAnsi="Times New Roman" w:cs="Times New Roman"/>
          <w:i/>
          <w:sz w:val="28"/>
          <w:szCs w:val="28"/>
          <w:lang w:val="en-US"/>
        </w:rPr>
        <w:t>дирекция</w:t>
      </w:r>
      <w:proofErr w:type="spellEnd"/>
      <w:r w:rsidRPr="00881FAB">
        <w:rPr>
          <w:rFonts w:ascii="Times New Roman" w:hAnsi="Times New Roman" w:cs="Times New Roman"/>
          <w:i/>
          <w:sz w:val="28"/>
          <w:szCs w:val="28"/>
          <w:lang w:val="en-US"/>
        </w:rPr>
        <w:t xml:space="preserve"> “</w:t>
      </w:r>
      <w:r w:rsidRPr="00881FAB">
        <w:rPr>
          <w:rFonts w:ascii="Times New Roman" w:hAnsi="Times New Roman" w:cs="Times New Roman"/>
          <w:i/>
          <w:sz w:val="28"/>
          <w:szCs w:val="28"/>
        </w:rPr>
        <w:t xml:space="preserve">Устройство на територията“ </w:t>
      </w:r>
      <w:r w:rsidRPr="00881FAB">
        <w:rPr>
          <w:rFonts w:ascii="Times New Roman" w:hAnsi="Times New Roman" w:cs="Times New Roman"/>
          <w:sz w:val="28"/>
          <w:szCs w:val="28"/>
        </w:rPr>
        <w:t>за разполагане на рекламно-информационни елементи на позиция №Л-3.</w:t>
      </w:r>
    </w:p>
    <w:p w:rsidR="00D26442" w:rsidRPr="00881FAB" w:rsidRDefault="00D26442" w:rsidP="00881FAB">
      <w:pPr>
        <w:pStyle w:val="NoSpacing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81FAB">
        <w:rPr>
          <w:rFonts w:ascii="Times New Roman" w:hAnsi="Times New Roman" w:cs="Times New Roman"/>
          <w:b/>
          <w:sz w:val="28"/>
          <w:szCs w:val="28"/>
        </w:rPr>
        <w:t>І</w:t>
      </w:r>
      <w:r w:rsidRPr="00881FAB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881FAB">
        <w:rPr>
          <w:rFonts w:ascii="Times New Roman" w:hAnsi="Times New Roman" w:cs="Times New Roman"/>
          <w:b/>
          <w:sz w:val="28"/>
          <w:szCs w:val="28"/>
        </w:rPr>
        <w:t>. Подадени заявления за издаване на разрешения за поставяне на информационно-указателни табели.</w:t>
      </w:r>
    </w:p>
    <w:p w:rsidR="00881FAB" w:rsidRPr="00881FAB" w:rsidRDefault="00D26442" w:rsidP="00881FAB">
      <w:pPr>
        <w:pStyle w:val="NoSpacing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81FAB"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Pr="00881FAB">
        <w:rPr>
          <w:rFonts w:ascii="Times New Roman" w:hAnsi="Times New Roman" w:cs="Times New Roman"/>
          <w:b/>
          <w:sz w:val="28"/>
          <w:szCs w:val="28"/>
        </w:rPr>
        <w:t>. Подадени заявления за подновяване на издадени разрешения за поставяне на рекламно-информационни елементи</w:t>
      </w:r>
      <w:r w:rsidRPr="00881FAB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Pr="00881FAB">
        <w:rPr>
          <w:rFonts w:ascii="Times New Roman" w:hAnsi="Times New Roman" w:cs="Times New Roman"/>
          <w:b/>
          <w:sz w:val="28"/>
          <w:szCs w:val="28"/>
        </w:rPr>
        <w:t>на позиции от одобрената схема.</w:t>
      </w:r>
    </w:p>
    <w:p w:rsidR="00881FAB" w:rsidRPr="00881FAB" w:rsidRDefault="00881FAB" w:rsidP="00881FAB">
      <w:pPr>
        <w:pStyle w:val="NoSpacing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81FAB">
        <w:rPr>
          <w:rFonts w:ascii="Times New Roman" w:hAnsi="Times New Roman" w:cs="Times New Roman"/>
          <w:b/>
          <w:sz w:val="28"/>
          <w:szCs w:val="28"/>
        </w:rPr>
        <w:t xml:space="preserve">ІV. Подадени заявления за издаване на разрешения за поставяне на РИЕ в имоти-частна собственост.                      </w:t>
      </w:r>
    </w:p>
    <w:p w:rsidR="00DF5263" w:rsidRPr="003C5854" w:rsidRDefault="00DF5263" w:rsidP="00E82703">
      <w:pPr>
        <w:pStyle w:val="NoSpacing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F5263" w:rsidRDefault="00DF5263" w:rsidP="00DF5263">
      <w:pPr>
        <w:jc w:val="both"/>
        <w:rPr>
          <w:b/>
          <w:sz w:val="28"/>
          <w:szCs w:val="28"/>
          <w:u w:val="single"/>
          <w:lang w:eastAsia="en-US"/>
        </w:rPr>
      </w:pPr>
      <w:r w:rsidRPr="006D3CC1">
        <w:rPr>
          <w:b/>
          <w:sz w:val="28"/>
          <w:szCs w:val="28"/>
          <w:u w:val="single"/>
          <w:lang w:eastAsia="en-US"/>
        </w:rPr>
        <w:t xml:space="preserve">По точка </w:t>
      </w:r>
      <w:r w:rsidRPr="006D3CC1">
        <w:rPr>
          <w:b/>
          <w:sz w:val="28"/>
          <w:szCs w:val="28"/>
          <w:u w:val="single"/>
          <w:lang w:val="en-US" w:eastAsia="en-US"/>
        </w:rPr>
        <w:t>I</w:t>
      </w:r>
      <w:r w:rsidRPr="006D3CC1">
        <w:rPr>
          <w:b/>
          <w:sz w:val="28"/>
          <w:szCs w:val="28"/>
          <w:u w:val="single"/>
          <w:lang w:eastAsia="en-US"/>
        </w:rPr>
        <w:t>.</w:t>
      </w:r>
    </w:p>
    <w:p w:rsidR="007C4733" w:rsidRPr="00AB58DA" w:rsidRDefault="000D3574" w:rsidP="007C4733">
      <w:pPr>
        <w:pStyle w:val="NoSpacing"/>
        <w:tabs>
          <w:tab w:val="left" w:pos="284"/>
          <w:tab w:val="left" w:pos="993"/>
        </w:tabs>
        <w:contextualSpacing/>
        <w:jc w:val="both"/>
        <w:rPr>
          <w:rFonts w:ascii="Times New Roman" w:hAnsi="Times New Roman" w:cs="Times New Roman"/>
          <w:sz w:val="28"/>
          <w:szCs w:val="28"/>
          <w:lang w:eastAsia="bg-BG"/>
        </w:rPr>
      </w:pPr>
      <w:r w:rsidRPr="000D3574">
        <w:rPr>
          <w:rFonts w:ascii="Times New Roman" w:eastAsia="Times New Roman" w:hAnsi="Times New Roman" w:cs="Times New Roman"/>
          <w:sz w:val="28"/>
          <w:szCs w:val="28"/>
        </w:rPr>
        <w:tab/>
      </w:r>
      <w:r w:rsidRPr="00AB58DA">
        <w:rPr>
          <w:rFonts w:ascii="Times New Roman" w:hAnsi="Times New Roman" w:cs="Times New Roman"/>
          <w:sz w:val="28"/>
          <w:szCs w:val="28"/>
          <w:lang w:eastAsia="bg-BG"/>
        </w:rPr>
        <w:t>Комисията по реклама, разгледа представените експертни становища, свързани с възможността за разполагане на рекламно-информационни елементи/РИЕ/ тип „LED-екран“ на позиция т.L-3 от одобрената схема</w:t>
      </w:r>
      <w:r w:rsidRPr="00AB58DA">
        <w:rPr>
          <w:rFonts w:ascii="Times New Roman" w:hAnsi="Times New Roman" w:cs="Times New Roman"/>
          <w:sz w:val="28"/>
          <w:szCs w:val="28"/>
          <w:lang w:val="en-US" w:eastAsia="bg-BG"/>
        </w:rPr>
        <w:t xml:space="preserve"> </w:t>
      </w:r>
      <w:r w:rsidRPr="00AB58DA">
        <w:rPr>
          <w:rFonts w:ascii="Times New Roman" w:hAnsi="Times New Roman" w:cs="Times New Roman"/>
          <w:sz w:val="28"/>
          <w:szCs w:val="28"/>
          <w:lang w:eastAsia="bg-BG"/>
        </w:rPr>
        <w:t>/съгласно Протокол-Решение №9</w:t>
      </w:r>
      <w:r w:rsidRPr="00AB58DA">
        <w:rPr>
          <w:rFonts w:ascii="Times New Roman" w:hAnsi="Times New Roman" w:cs="Times New Roman"/>
          <w:sz w:val="28"/>
          <w:szCs w:val="28"/>
          <w:lang w:val="en-US" w:eastAsia="bg-BG"/>
        </w:rPr>
        <w:t xml:space="preserve"> </w:t>
      </w:r>
      <w:r w:rsidRPr="00AB58DA">
        <w:rPr>
          <w:rFonts w:ascii="Times New Roman" w:hAnsi="Times New Roman" w:cs="Times New Roman"/>
          <w:sz w:val="28"/>
          <w:szCs w:val="28"/>
          <w:lang w:eastAsia="bg-BG"/>
        </w:rPr>
        <w:t>/25.10.2018г./. След като установи, че на позиция т.</w:t>
      </w:r>
      <w:r w:rsidRPr="00AB58DA">
        <w:rPr>
          <w:rFonts w:ascii="Times New Roman" w:hAnsi="Times New Roman" w:cs="Times New Roman"/>
          <w:sz w:val="28"/>
          <w:szCs w:val="28"/>
          <w:lang w:val="en-US" w:eastAsia="bg-BG"/>
        </w:rPr>
        <w:t>L-</w:t>
      </w:r>
      <w:r w:rsidRPr="00AB58DA">
        <w:rPr>
          <w:rFonts w:ascii="Times New Roman" w:hAnsi="Times New Roman" w:cs="Times New Roman"/>
          <w:sz w:val="28"/>
          <w:szCs w:val="28"/>
          <w:lang w:eastAsia="bg-BG"/>
        </w:rPr>
        <w:t>3 е възможно да се монтира РИЕ тип „</w:t>
      </w:r>
      <w:r w:rsidRPr="00AB58DA">
        <w:rPr>
          <w:rFonts w:ascii="Times New Roman" w:hAnsi="Times New Roman" w:cs="Times New Roman"/>
          <w:sz w:val="28"/>
          <w:szCs w:val="28"/>
          <w:lang w:val="en-US" w:eastAsia="bg-BG"/>
        </w:rPr>
        <w:t>LED-</w:t>
      </w:r>
      <w:proofErr w:type="spellStart"/>
      <w:r w:rsidRPr="00AB58DA">
        <w:rPr>
          <w:rFonts w:ascii="Times New Roman" w:hAnsi="Times New Roman" w:cs="Times New Roman"/>
          <w:sz w:val="28"/>
          <w:szCs w:val="28"/>
          <w:lang w:val="en-US" w:eastAsia="bg-BG"/>
        </w:rPr>
        <w:t>екран</w:t>
      </w:r>
      <w:proofErr w:type="spellEnd"/>
      <w:r w:rsidRPr="00AB58DA">
        <w:rPr>
          <w:rFonts w:ascii="Times New Roman" w:hAnsi="Times New Roman" w:cs="Times New Roman"/>
          <w:sz w:val="28"/>
          <w:szCs w:val="28"/>
          <w:lang w:val="en-US" w:eastAsia="bg-BG"/>
        </w:rPr>
        <w:t>”</w:t>
      </w:r>
      <w:r w:rsidRPr="00AB58DA">
        <w:rPr>
          <w:rFonts w:ascii="Times New Roman" w:hAnsi="Times New Roman" w:cs="Times New Roman"/>
          <w:sz w:val="28"/>
          <w:szCs w:val="28"/>
          <w:lang w:eastAsia="bg-BG"/>
        </w:rPr>
        <w:t xml:space="preserve"> и като взе предвид обстоятелството, че за позиция т.</w:t>
      </w:r>
      <w:r w:rsidRPr="00AB58DA">
        <w:rPr>
          <w:rFonts w:ascii="Times New Roman" w:hAnsi="Times New Roman" w:cs="Times New Roman"/>
          <w:sz w:val="28"/>
          <w:szCs w:val="28"/>
          <w:lang w:val="en-US" w:eastAsia="bg-BG"/>
        </w:rPr>
        <w:t>L-3</w:t>
      </w:r>
      <w:r w:rsidRPr="00AB58DA">
        <w:rPr>
          <w:rFonts w:ascii="Times New Roman" w:hAnsi="Times New Roman" w:cs="Times New Roman"/>
          <w:sz w:val="28"/>
          <w:szCs w:val="28"/>
          <w:lang w:eastAsia="bg-BG"/>
        </w:rPr>
        <w:t xml:space="preserve"> има постъпили няколко заявления, Комисията взе решение да продължи процедурата по реда на Наредбата за рекламната и информационната дейност на територията на Община Бургас</w:t>
      </w:r>
      <w:r w:rsidRPr="00AB58DA">
        <w:rPr>
          <w:rFonts w:ascii="Times New Roman" w:hAnsi="Times New Roman" w:cs="Times New Roman"/>
          <w:sz w:val="28"/>
          <w:szCs w:val="28"/>
          <w:lang w:val="en-US" w:eastAsia="bg-BG"/>
        </w:rPr>
        <w:t>/НРИДТОБ/</w:t>
      </w:r>
      <w:r w:rsidRPr="00AB58DA">
        <w:rPr>
          <w:rFonts w:ascii="Times New Roman" w:hAnsi="Times New Roman" w:cs="Times New Roman"/>
          <w:sz w:val="28"/>
          <w:szCs w:val="28"/>
          <w:lang w:eastAsia="bg-BG"/>
        </w:rPr>
        <w:t xml:space="preserve">, както и да изпрати копие от експертните становища до всички участници. След приключване на конкурса, класираният на първо място заявител ще изготви технически проект, съобразен с дадените указания и ще монтира на цитираната позиция, съгласно изискванията на чл.26 от НРИДТОБ, както и в изпълнение на  разпоредбите на чл.57 от ЗУТ. </w:t>
      </w:r>
    </w:p>
    <w:p w:rsidR="00225578" w:rsidRPr="00AB58DA" w:rsidRDefault="007C4733" w:rsidP="00225578">
      <w:pPr>
        <w:pStyle w:val="NoSpacing"/>
        <w:tabs>
          <w:tab w:val="left" w:pos="284"/>
          <w:tab w:val="left" w:pos="993"/>
        </w:tabs>
        <w:contextualSpacing/>
        <w:jc w:val="both"/>
        <w:rPr>
          <w:rFonts w:ascii="Times New Roman" w:hAnsi="Times New Roman" w:cs="Times New Roman"/>
          <w:sz w:val="28"/>
          <w:szCs w:val="28"/>
          <w:lang w:eastAsia="bg-BG"/>
        </w:rPr>
      </w:pPr>
      <w:r w:rsidRPr="00AB58DA">
        <w:rPr>
          <w:rFonts w:ascii="Times New Roman" w:hAnsi="Times New Roman" w:cs="Times New Roman"/>
          <w:sz w:val="28"/>
          <w:szCs w:val="28"/>
          <w:lang w:eastAsia="bg-BG"/>
        </w:rPr>
        <w:tab/>
      </w:r>
      <w:r w:rsidR="00225578" w:rsidRPr="00AB58DA">
        <w:rPr>
          <w:rFonts w:ascii="Times New Roman" w:hAnsi="Times New Roman" w:cs="Times New Roman"/>
          <w:sz w:val="28"/>
          <w:szCs w:val="28"/>
          <w:lang w:eastAsia="bg-BG"/>
        </w:rPr>
        <w:t xml:space="preserve">На основание чл.31, ал.1 от НРИДТОБ, </w:t>
      </w:r>
      <w:proofErr w:type="spellStart"/>
      <w:r w:rsidR="00225578" w:rsidRPr="00AB58DA">
        <w:rPr>
          <w:rFonts w:ascii="Times New Roman" w:hAnsi="Times New Roman" w:cs="Times New Roman"/>
          <w:sz w:val="28"/>
          <w:szCs w:val="28"/>
          <w:lang w:val="en-US" w:eastAsia="bg-BG"/>
        </w:rPr>
        <w:t>д</w:t>
      </w:r>
      <w:r w:rsidR="00F10C23" w:rsidRPr="00AB58DA">
        <w:rPr>
          <w:rFonts w:ascii="Times New Roman" w:hAnsi="Times New Roman" w:cs="Times New Roman"/>
          <w:sz w:val="28"/>
          <w:szCs w:val="28"/>
          <w:lang w:val="en-US" w:eastAsia="bg-BG"/>
        </w:rPr>
        <w:t>ружествата</w:t>
      </w:r>
      <w:proofErr w:type="spellEnd"/>
      <w:r w:rsidR="00225578" w:rsidRPr="00AB58DA">
        <w:rPr>
          <w:rFonts w:ascii="Times New Roman" w:hAnsi="Times New Roman" w:cs="Times New Roman"/>
          <w:sz w:val="28"/>
          <w:szCs w:val="28"/>
          <w:lang w:eastAsia="bg-BG"/>
        </w:rPr>
        <w:t>:</w:t>
      </w:r>
    </w:p>
    <w:p w:rsidR="000D3574" w:rsidRPr="00AB58DA" w:rsidRDefault="00225578" w:rsidP="000D3574">
      <w:pPr>
        <w:pStyle w:val="NoSpacing"/>
        <w:tabs>
          <w:tab w:val="left" w:pos="284"/>
          <w:tab w:val="left" w:pos="993"/>
        </w:tabs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bg-BG"/>
        </w:rPr>
      </w:pPr>
      <w:r w:rsidRPr="00AB58DA">
        <w:rPr>
          <w:rFonts w:ascii="Times New Roman" w:hAnsi="Times New Roman" w:cs="Times New Roman"/>
          <w:sz w:val="28"/>
          <w:szCs w:val="28"/>
          <w:lang w:eastAsia="bg-BG"/>
        </w:rPr>
        <w:t xml:space="preserve"> „ВАЛЕМАР“ ЕООД, „ПАЛМС БУРГАС“ ООД, „ТАНЯ АРИСТИДОВА“ ЕООД, „КАКАФОНИЯ СОФИЯ“ ООД, „МАРТ МЕДИЯ“ ЕООД, „МЕТРОМЕДИЯ ТЕХНОЛОДЖИ“ ЕООД, МЕТРОМЕДИЯ ГРУП“ ЕООД, „НЮ СТАЙЛ 09“ ЕООД, ТИМ БИЛБОРД“ ЕООД и „МАКСКОМ КЕЙБЪЛ“ ЕООД, </w:t>
      </w:r>
      <w:proofErr w:type="spellStart"/>
      <w:r w:rsidR="00F10C23" w:rsidRPr="00AB58DA">
        <w:rPr>
          <w:rFonts w:ascii="Times New Roman" w:hAnsi="Times New Roman" w:cs="Times New Roman"/>
          <w:sz w:val="28"/>
          <w:szCs w:val="28"/>
          <w:lang w:val="en-US" w:eastAsia="bg-BG"/>
        </w:rPr>
        <w:t>подали</w:t>
      </w:r>
      <w:proofErr w:type="spellEnd"/>
      <w:r w:rsidR="00F10C23" w:rsidRPr="00AB58DA">
        <w:rPr>
          <w:rFonts w:ascii="Times New Roman" w:hAnsi="Times New Roman" w:cs="Times New Roman"/>
          <w:sz w:val="28"/>
          <w:szCs w:val="28"/>
          <w:lang w:val="en-US" w:eastAsia="bg-BG"/>
        </w:rPr>
        <w:t xml:space="preserve"> </w:t>
      </w:r>
      <w:proofErr w:type="spellStart"/>
      <w:r w:rsidR="00F10C23" w:rsidRPr="00AB58DA">
        <w:rPr>
          <w:rFonts w:ascii="Times New Roman" w:hAnsi="Times New Roman" w:cs="Times New Roman"/>
          <w:sz w:val="28"/>
          <w:szCs w:val="28"/>
          <w:lang w:val="en-US" w:eastAsia="bg-BG"/>
        </w:rPr>
        <w:t>заявления</w:t>
      </w:r>
      <w:proofErr w:type="spellEnd"/>
      <w:r w:rsidR="00F10C23" w:rsidRPr="00AB58DA">
        <w:rPr>
          <w:rFonts w:ascii="Times New Roman" w:hAnsi="Times New Roman" w:cs="Times New Roman"/>
          <w:sz w:val="28"/>
          <w:szCs w:val="28"/>
          <w:lang w:val="en-US" w:eastAsia="bg-BG"/>
        </w:rPr>
        <w:t xml:space="preserve"> </w:t>
      </w:r>
      <w:proofErr w:type="spellStart"/>
      <w:r w:rsidR="00F10C23" w:rsidRPr="00AB58DA">
        <w:rPr>
          <w:rFonts w:ascii="Times New Roman" w:hAnsi="Times New Roman" w:cs="Times New Roman"/>
          <w:sz w:val="28"/>
          <w:szCs w:val="28"/>
          <w:lang w:val="en-US" w:eastAsia="bg-BG"/>
        </w:rPr>
        <w:t>за</w:t>
      </w:r>
      <w:proofErr w:type="spellEnd"/>
      <w:r w:rsidR="00F10C23" w:rsidRPr="00AB58DA">
        <w:rPr>
          <w:rFonts w:ascii="Times New Roman" w:hAnsi="Times New Roman" w:cs="Times New Roman"/>
          <w:sz w:val="28"/>
          <w:szCs w:val="28"/>
          <w:lang w:val="en-US" w:eastAsia="bg-BG"/>
        </w:rPr>
        <w:t xml:space="preserve"> </w:t>
      </w:r>
      <w:proofErr w:type="spellStart"/>
      <w:r w:rsidR="00F10C23" w:rsidRPr="00AB58DA">
        <w:rPr>
          <w:rFonts w:ascii="Times New Roman" w:hAnsi="Times New Roman" w:cs="Times New Roman"/>
          <w:sz w:val="28"/>
          <w:szCs w:val="28"/>
          <w:lang w:val="en-US" w:eastAsia="bg-BG"/>
        </w:rPr>
        <w:t>участие</w:t>
      </w:r>
      <w:proofErr w:type="spellEnd"/>
      <w:r w:rsidR="00F10C23" w:rsidRPr="00AB58DA">
        <w:rPr>
          <w:rFonts w:ascii="Times New Roman" w:hAnsi="Times New Roman" w:cs="Times New Roman"/>
          <w:sz w:val="28"/>
          <w:szCs w:val="28"/>
          <w:lang w:val="en-US" w:eastAsia="bg-BG"/>
        </w:rPr>
        <w:t xml:space="preserve"> </w:t>
      </w:r>
      <w:r w:rsidR="00F10C23" w:rsidRPr="00AB58DA">
        <w:rPr>
          <w:rFonts w:ascii="Times New Roman" w:hAnsi="Times New Roman" w:cs="Times New Roman"/>
          <w:sz w:val="28"/>
          <w:szCs w:val="28"/>
          <w:lang w:eastAsia="bg-BG"/>
        </w:rPr>
        <w:t>з</w:t>
      </w:r>
      <w:r w:rsidR="007C4733" w:rsidRPr="00AB58DA">
        <w:rPr>
          <w:rFonts w:ascii="Times New Roman" w:hAnsi="Times New Roman" w:cs="Times New Roman"/>
          <w:sz w:val="28"/>
          <w:szCs w:val="28"/>
          <w:lang w:eastAsia="bg-BG"/>
        </w:rPr>
        <w:t xml:space="preserve">а позиция </w:t>
      </w:r>
      <w:r w:rsidR="007C4733" w:rsidRPr="00AB58DA">
        <w:rPr>
          <w:rFonts w:ascii="Times New Roman" w:hAnsi="Times New Roman"/>
          <w:b/>
          <w:i/>
          <w:sz w:val="28"/>
          <w:szCs w:val="28"/>
          <w:lang w:eastAsia="bg-BG"/>
        </w:rPr>
        <w:t>№L-3</w:t>
      </w:r>
      <w:r w:rsidRPr="00AB58DA">
        <w:rPr>
          <w:rFonts w:ascii="Times New Roman" w:hAnsi="Times New Roman"/>
          <w:b/>
          <w:i/>
          <w:sz w:val="28"/>
          <w:szCs w:val="28"/>
          <w:lang w:eastAsia="bg-BG"/>
        </w:rPr>
        <w:t xml:space="preserve"> </w:t>
      </w:r>
      <w:r w:rsidR="000D3574" w:rsidRPr="00AB58DA">
        <w:rPr>
          <w:rFonts w:ascii="Times New Roman" w:eastAsia="Calibri" w:hAnsi="Times New Roman" w:cs="Times New Roman"/>
          <w:sz w:val="28"/>
          <w:szCs w:val="28"/>
          <w:lang w:eastAsia="bg-BG"/>
        </w:rPr>
        <w:t xml:space="preserve">следва  </w:t>
      </w:r>
      <w:r w:rsidRPr="00AB58DA">
        <w:rPr>
          <w:rFonts w:ascii="Times New Roman" w:eastAsia="Calibri" w:hAnsi="Times New Roman" w:cs="Times New Roman"/>
          <w:sz w:val="28"/>
          <w:szCs w:val="28"/>
          <w:lang w:eastAsia="bg-BG"/>
        </w:rPr>
        <w:t>да направят</w:t>
      </w:r>
      <w:r w:rsidR="000D3574" w:rsidRPr="00AB58DA">
        <w:rPr>
          <w:rFonts w:ascii="Times New Roman" w:eastAsia="Calibri" w:hAnsi="Times New Roman" w:cs="Times New Roman"/>
          <w:sz w:val="28"/>
          <w:szCs w:val="28"/>
          <w:lang w:eastAsia="bg-BG"/>
        </w:rPr>
        <w:t xml:space="preserve"> предложение за размер на инвестиции в лева, за благоустройствени мероприятия на Община Бургас.</w:t>
      </w:r>
    </w:p>
    <w:p w:rsidR="000D3574" w:rsidRPr="00AB58DA" w:rsidRDefault="000D3574" w:rsidP="000D3574">
      <w:pPr>
        <w:pStyle w:val="NoSpacing"/>
        <w:tabs>
          <w:tab w:val="left" w:pos="284"/>
        </w:tabs>
        <w:jc w:val="both"/>
        <w:rPr>
          <w:rFonts w:ascii="Times New Roman" w:eastAsia="Calibri" w:hAnsi="Times New Roman" w:cs="Times New Roman"/>
          <w:sz w:val="28"/>
          <w:szCs w:val="28"/>
          <w:lang w:eastAsia="bg-BG"/>
        </w:rPr>
      </w:pPr>
      <w:r w:rsidRPr="00AB58DA">
        <w:rPr>
          <w:rFonts w:ascii="Times New Roman" w:eastAsia="Calibri" w:hAnsi="Times New Roman" w:cs="Times New Roman"/>
          <w:sz w:val="28"/>
          <w:szCs w:val="28"/>
          <w:lang w:eastAsia="bg-BG"/>
        </w:rPr>
        <w:tab/>
        <w:t xml:space="preserve">Съгласно чл.31, ал.3 от Наредбата, предложението трябва да съдържа: номера на позицията, размера на инвестицията в български лева и подпис на </w:t>
      </w:r>
      <w:r w:rsidRPr="00AB58DA">
        <w:rPr>
          <w:rFonts w:ascii="Times New Roman" w:eastAsia="Calibri" w:hAnsi="Times New Roman" w:cs="Times New Roman"/>
          <w:sz w:val="28"/>
          <w:szCs w:val="28"/>
          <w:lang w:eastAsia="bg-BG"/>
        </w:rPr>
        <w:lastRenderedPageBreak/>
        <w:t xml:space="preserve">заявителя. Размерът на предложението за инвестиции не може да бъде по-нисък от размера на месечната такса за съответния рекламен елемент. </w:t>
      </w:r>
    </w:p>
    <w:p w:rsidR="000D3574" w:rsidRPr="00AB58DA" w:rsidRDefault="000D3574" w:rsidP="000D3574">
      <w:pPr>
        <w:pStyle w:val="NoSpacing"/>
        <w:tabs>
          <w:tab w:val="left" w:pos="284"/>
        </w:tabs>
        <w:jc w:val="both"/>
        <w:rPr>
          <w:rFonts w:ascii="Times New Roman" w:eastAsia="Calibri" w:hAnsi="Times New Roman" w:cs="Times New Roman"/>
          <w:sz w:val="28"/>
          <w:szCs w:val="28"/>
          <w:lang w:eastAsia="bg-BG"/>
        </w:rPr>
      </w:pPr>
      <w:r w:rsidRPr="00AB58DA">
        <w:rPr>
          <w:rFonts w:ascii="Times New Roman" w:eastAsia="Calibri" w:hAnsi="Times New Roman" w:cs="Times New Roman"/>
          <w:sz w:val="28"/>
          <w:szCs w:val="28"/>
          <w:lang w:eastAsia="bg-BG"/>
        </w:rPr>
        <w:tab/>
        <w:t>Предложението следва да се подаде</w:t>
      </w:r>
      <w:r w:rsidRPr="00AB58DA">
        <w:rPr>
          <w:rFonts w:ascii="Times New Roman" w:eastAsia="Calibri" w:hAnsi="Times New Roman" w:cs="Times New Roman"/>
          <w:sz w:val="28"/>
          <w:szCs w:val="28"/>
          <w:lang w:val="en-US" w:eastAsia="bg-BG"/>
        </w:rPr>
        <w:t xml:space="preserve"> </w:t>
      </w:r>
      <w:r w:rsidRPr="00AB58DA">
        <w:rPr>
          <w:rFonts w:ascii="Times New Roman" w:eastAsia="Calibri" w:hAnsi="Times New Roman" w:cs="Times New Roman"/>
          <w:sz w:val="28"/>
          <w:szCs w:val="28"/>
          <w:lang w:eastAsia="bg-BG"/>
        </w:rPr>
        <w:t xml:space="preserve">в срок до 18ч. на 15.01.2019г., включително, в запечатан, непрозрачен плик, с </w:t>
      </w:r>
      <w:proofErr w:type="spellStart"/>
      <w:r w:rsidRPr="00AB58DA">
        <w:rPr>
          <w:rFonts w:ascii="Times New Roman" w:eastAsia="Calibri" w:hAnsi="Times New Roman" w:cs="Times New Roman"/>
          <w:sz w:val="28"/>
          <w:szCs w:val="28"/>
          <w:lang w:eastAsia="bg-BG"/>
        </w:rPr>
        <w:t>ненарушена</w:t>
      </w:r>
      <w:proofErr w:type="spellEnd"/>
      <w:r w:rsidRPr="00AB58DA">
        <w:rPr>
          <w:rFonts w:ascii="Times New Roman" w:eastAsia="Calibri" w:hAnsi="Times New Roman" w:cs="Times New Roman"/>
          <w:sz w:val="28"/>
          <w:szCs w:val="28"/>
          <w:lang w:eastAsia="bg-BG"/>
        </w:rPr>
        <w:t xml:space="preserve"> цялост върху който е написано наименованието на заявителя и имената на представляващия, в Центъра за административно обслужване на граждани, в сградата на Община Бургас, ул. „</w:t>
      </w:r>
      <w:proofErr w:type="spellStart"/>
      <w:r w:rsidRPr="00AB58DA">
        <w:rPr>
          <w:rFonts w:ascii="Times New Roman" w:eastAsia="Calibri" w:hAnsi="Times New Roman" w:cs="Times New Roman"/>
          <w:sz w:val="28"/>
          <w:szCs w:val="28"/>
          <w:lang w:eastAsia="bg-BG"/>
        </w:rPr>
        <w:t>Александровска</w:t>
      </w:r>
      <w:proofErr w:type="spellEnd"/>
      <w:r w:rsidRPr="00AB58DA">
        <w:rPr>
          <w:rFonts w:ascii="Times New Roman" w:eastAsia="Calibri" w:hAnsi="Times New Roman" w:cs="Times New Roman"/>
          <w:sz w:val="28"/>
          <w:szCs w:val="28"/>
          <w:lang w:eastAsia="bg-BG"/>
        </w:rPr>
        <w:t>” №26, гр. Бургас.</w:t>
      </w:r>
    </w:p>
    <w:p w:rsidR="000D3574" w:rsidRPr="00AB58DA" w:rsidRDefault="000D3574" w:rsidP="000D3574">
      <w:pPr>
        <w:pStyle w:val="NoSpacing"/>
        <w:jc w:val="both"/>
        <w:rPr>
          <w:rFonts w:ascii="Times New Roman" w:eastAsia="Calibri" w:hAnsi="Times New Roman" w:cs="Times New Roman"/>
          <w:b/>
          <w:sz w:val="28"/>
          <w:szCs w:val="28"/>
          <w:u w:val="single"/>
          <w:lang w:eastAsia="bg-BG"/>
        </w:rPr>
      </w:pPr>
      <w:r w:rsidRPr="00AB58DA">
        <w:rPr>
          <w:rFonts w:ascii="Times New Roman" w:eastAsia="Calibri" w:hAnsi="Times New Roman" w:cs="Times New Roman"/>
          <w:b/>
          <w:sz w:val="28"/>
          <w:szCs w:val="28"/>
          <w:lang w:eastAsia="bg-BG"/>
        </w:rPr>
        <w:t xml:space="preserve">Краен срок за подаване на предложението – </w:t>
      </w:r>
      <w:r w:rsidRPr="00AB58DA">
        <w:rPr>
          <w:rFonts w:ascii="Times New Roman" w:eastAsia="Calibri" w:hAnsi="Times New Roman" w:cs="Times New Roman"/>
          <w:b/>
          <w:sz w:val="28"/>
          <w:szCs w:val="28"/>
          <w:u w:val="single"/>
          <w:lang w:eastAsia="bg-BG"/>
        </w:rPr>
        <w:t>15.01.2019г.</w:t>
      </w:r>
    </w:p>
    <w:p w:rsidR="000D3574" w:rsidRDefault="000D3574" w:rsidP="000D3574">
      <w:pPr>
        <w:pStyle w:val="NoSpacing"/>
        <w:jc w:val="both"/>
        <w:rPr>
          <w:rFonts w:ascii="Times New Roman" w:eastAsia="Calibri" w:hAnsi="Times New Roman" w:cs="Times New Roman"/>
          <w:sz w:val="26"/>
          <w:szCs w:val="26"/>
          <w:lang w:eastAsia="bg-BG"/>
        </w:rPr>
      </w:pPr>
    </w:p>
    <w:p w:rsidR="000D3574" w:rsidRDefault="000D3574" w:rsidP="00DF5263">
      <w:pPr>
        <w:jc w:val="both"/>
        <w:rPr>
          <w:b/>
          <w:sz w:val="28"/>
          <w:szCs w:val="28"/>
          <w:u w:val="single"/>
          <w:lang w:eastAsia="en-US"/>
        </w:rPr>
      </w:pPr>
    </w:p>
    <w:p w:rsidR="000D3574" w:rsidRPr="00AB58DA" w:rsidRDefault="006A3C1E" w:rsidP="00DF5263">
      <w:pPr>
        <w:jc w:val="both"/>
        <w:rPr>
          <w:b/>
          <w:sz w:val="28"/>
          <w:szCs w:val="28"/>
          <w:u w:val="single"/>
          <w:lang w:eastAsia="en-US"/>
        </w:rPr>
      </w:pPr>
      <w:r w:rsidRPr="00AB58DA">
        <w:rPr>
          <w:b/>
          <w:sz w:val="28"/>
          <w:szCs w:val="28"/>
          <w:u w:val="single"/>
          <w:lang w:eastAsia="en-US"/>
        </w:rPr>
        <w:t xml:space="preserve">По точка </w:t>
      </w:r>
      <w:r w:rsidRPr="00AB58DA">
        <w:rPr>
          <w:b/>
          <w:sz w:val="28"/>
          <w:szCs w:val="28"/>
          <w:u w:val="single"/>
          <w:lang w:val="en-US" w:eastAsia="en-US"/>
        </w:rPr>
        <w:t>I</w:t>
      </w:r>
      <w:r w:rsidRPr="00AB58DA">
        <w:rPr>
          <w:b/>
          <w:sz w:val="28"/>
          <w:szCs w:val="28"/>
          <w:u w:val="single"/>
          <w:lang w:eastAsia="en-US"/>
        </w:rPr>
        <w:t>I.</w:t>
      </w:r>
    </w:p>
    <w:p w:rsidR="00103BD0" w:rsidRPr="00AB58DA" w:rsidRDefault="00103BD0" w:rsidP="00103BD0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 w:rsidRPr="00AB58DA">
        <w:rPr>
          <w:rFonts w:ascii="Times New Roman" w:hAnsi="Times New Roman" w:cs="Times New Roman"/>
          <w:sz w:val="28"/>
          <w:szCs w:val="28"/>
          <w:lang w:val="en-US"/>
        </w:rPr>
        <w:tab/>
      </w:r>
      <w:r w:rsidRPr="00AB58DA">
        <w:rPr>
          <w:rFonts w:ascii="Times New Roman" w:hAnsi="Times New Roman" w:cs="Times New Roman"/>
          <w:b/>
          <w:sz w:val="28"/>
          <w:szCs w:val="28"/>
          <w:lang w:val="en-US"/>
        </w:rPr>
        <w:t>1.</w:t>
      </w:r>
      <w:r w:rsidRPr="00AB58DA">
        <w:rPr>
          <w:rFonts w:ascii="Times New Roman" w:hAnsi="Times New Roman" w:cs="Times New Roman"/>
          <w:sz w:val="28"/>
          <w:szCs w:val="28"/>
        </w:rPr>
        <w:t xml:space="preserve">Заявление вх.№70-00-8007/30.10.2018г. от </w:t>
      </w:r>
      <w:r w:rsidRPr="00AB58DA">
        <w:rPr>
          <w:rFonts w:ascii="Times New Roman" w:hAnsi="Times New Roman" w:cs="Times New Roman"/>
          <w:b/>
          <w:sz w:val="28"/>
          <w:szCs w:val="28"/>
        </w:rPr>
        <w:t>„</w:t>
      </w:r>
      <w:proofErr w:type="spellStart"/>
      <w:r w:rsidRPr="00AB58DA">
        <w:rPr>
          <w:rFonts w:ascii="Times New Roman" w:hAnsi="Times New Roman" w:cs="Times New Roman"/>
          <w:b/>
          <w:sz w:val="28"/>
          <w:szCs w:val="28"/>
          <w:lang w:val="en-US"/>
        </w:rPr>
        <w:t>Модул</w:t>
      </w:r>
      <w:proofErr w:type="spellEnd"/>
      <w:r w:rsidR="00604C06" w:rsidRPr="00AB58DA">
        <w:rPr>
          <w:rFonts w:ascii="Times New Roman" w:hAnsi="Times New Roman" w:cs="Times New Roman"/>
          <w:b/>
          <w:sz w:val="28"/>
          <w:szCs w:val="28"/>
        </w:rPr>
        <w:t>“</w:t>
      </w:r>
      <w:r w:rsidRPr="00AB58DA">
        <w:rPr>
          <w:rFonts w:ascii="Times New Roman" w:hAnsi="Times New Roman" w:cs="Times New Roman"/>
          <w:b/>
          <w:sz w:val="28"/>
          <w:szCs w:val="28"/>
        </w:rPr>
        <w:t>ЕООД</w:t>
      </w:r>
      <w:r w:rsidRPr="00AB58DA">
        <w:rPr>
          <w:rFonts w:ascii="Times New Roman" w:hAnsi="Times New Roman" w:cs="Times New Roman"/>
          <w:sz w:val="28"/>
          <w:szCs w:val="28"/>
        </w:rPr>
        <w:t xml:space="preserve"> за издаване на разрешение за поставяне информационно-указателна табела с  размери 1.2/1м., едностранна, неосветена върху изградено рекламно тяло по одобрения проект тип „Указател“ на бул. „Транспортна“. След разглеждане на заявлението и приложените документи, Комисията </w:t>
      </w:r>
    </w:p>
    <w:p w:rsidR="00103BD0" w:rsidRPr="00AB58DA" w:rsidRDefault="00103BD0" w:rsidP="00103BD0">
      <w:pPr>
        <w:pStyle w:val="NoSpacing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B58DA">
        <w:rPr>
          <w:rFonts w:ascii="Times New Roman" w:hAnsi="Times New Roman" w:cs="Times New Roman"/>
          <w:b/>
          <w:sz w:val="28"/>
          <w:szCs w:val="28"/>
        </w:rPr>
        <w:t>РЕШИ:</w:t>
      </w:r>
    </w:p>
    <w:p w:rsidR="00103BD0" w:rsidRPr="00AB58DA" w:rsidRDefault="00103BD0" w:rsidP="00103BD0">
      <w:pPr>
        <w:pStyle w:val="NoSpacing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AB58DA">
        <w:rPr>
          <w:rFonts w:ascii="Times New Roman" w:hAnsi="Times New Roman" w:cs="Times New Roman"/>
          <w:b/>
          <w:sz w:val="28"/>
          <w:szCs w:val="28"/>
        </w:rPr>
        <w:tab/>
        <w:t>Предлага на директор дирекция „Икономика и стопански дейности“ да издаде разрешение</w:t>
      </w:r>
      <w:r w:rsidRPr="00AB58DA">
        <w:rPr>
          <w:rFonts w:ascii="Times New Roman" w:hAnsi="Times New Roman" w:cs="Times New Roman"/>
          <w:sz w:val="28"/>
          <w:szCs w:val="28"/>
        </w:rPr>
        <w:t xml:space="preserve"> за поставяне </w:t>
      </w:r>
      <w:proofErr w:type="spellStart"/>
      <w:r w:rsidRPr="00AB58DA">
        <w:rPr>
          <w:rFonts w:ascii="Times New Roman" w:hAnsi="Times New Roman" w:cs="Times New Roman"/>
          <w:sz w:val="28"/>
          <w:szCs w:val="28"/>
          <w:lang w:val="en-US"/>
        </w:rPr>
        <w:t>на</w:t>
      </w:r>
      <w:proofErr w:type="spellEnd"/>
      <w:r w:rsidRPr="00AB58D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AB58DA">
        <w:rPr>
          <w:rFonts w:ascii="Times New Roman" w:hAnsi="Times New Roman" w:cs="Times New Roman"/>
          <w:sz w:val="28"/>
          <w:szCs w:val="28"/>
        </w:rPr>
        <w:t>информационно-указателна табела с  размери 1.2/1м., едностранна, неосветена върху изградено рекламно тяло по одобрения проект тип „Указател“ на бул. „Транспортна“</w:t>
      </w:r>
      <w:r w:rsidRPr="00AB58D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3B6B9D" w:rsidRPr="00AB58DA">
        <w:rPr>
          <w:rFonts w:ascii="Times New Roman" w:hAnsi="Times New Roman" w:cs="Times New Roman"/>
          <w:sz w:val="28"/>
          <w:szCs w:val="28"/>
          <w:lang w:val="en-US"/>
        </w:rPr>
        <w:t>за</w:t>
      </w:r>
      <w:proofErr w:type="spellEnd"/>
      <w:r w:rsidR="003B6B9D" w:rsidRPr="00AB58D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3B6B9D" w:rsidRPr="00AB58DA">
        <w:rPr>
          <w:rFonts w:ascii="Times New Roman" w:hAnsi="Times New Roman" w:cs="Times New Roman"/>
          <w:sz w:val="28"/>
          <w:szCs w:val="28"/>
          <w:lang w:val="en-US"/>
        </w:rPr>
        <w:t>срок</w:t>
      </w:r>
      <w:proofErr w:type="spellEnd"/>
      <w:r w:rsidR="003B6B9D" w:rsidRPr="00AB58D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3B6B9D" w:rsidRPr="00AB58DA">
        <w:rPr>
          <w:rFonts w:ascii="Times New Roman" w:hAnsi="Times New Roman" w:cs="Times New Roman"/>
          <w:sz w:val="28"/>
          <w:szCs w:val="28"/>
          <w:lang w:val="en-US"/>
        </w:rPr>
        <w:t>от</w:t>
      </w:r>
      <w:proofErr w:type="spellEnd"/>
      <w:r w:rsidR="003B6B9D" w:rsidRPr="00AB58DA">
        <w:rPr>
          <w:rFonts w:ascii="Times New Roman" w:hAnsi="Times New Roman" w:cs="Times New Roman"/>
          <w:sz w:val="28"/>
          <w:szCs w:val="28"/>
          <w:lang w:val="en-US"/>
        </w:rPr>
        <w:t xml:space="preserve"> 1</w:t>
      </w:r>
      <w:r w:rsidRPr="00AB58DA">
        <w:rPr>
          <w:rFonts w:ascii="Times New Roman" w:hAnsi="Times New Roman" w:cs="Times New Roman"/>
          <w:sz w:val="28"/>
          <w:szCs w:val="28"/>
          <w:lang w:val="en-US"/>
        </w:rPr>
        <w:t>/</w:t>
      </w:r>
      <w:proofErr w:type="spellStart"/>
      <w:r w:rsidRPr="00AB58DA">
        <w:rPr>
          <w:rFonts w:ascii="Times New Roman" w:hAnsi="Times New Roman" w:cs="Times New Roman"/>
          <w:sz w:val="28"/>
          <w:szCs w:val="28"/>
          <w:lang w:val="en-US"/>
        </w:rPr>
        <w:t>една</w:t>
      </w:r>
      <w:proofErr w:type="spellEnd"/>
      <w:r w:rsidRPr="00AB58DA">
        <w:rPr>
          <w:rFonts w:ascii="Times New Roman" w:hAnsi="Times New Roman" w:cs="Times New Roman"/>
          <w:sz w:val="28"/>
          <w:szCs w:val="28"/>
          <w:lang w:val="en-US"/>
        </w:rPr>
        <w:t xml:space="preserve">/ </w:t>
      </w:r>
      <w:proofErr w:type="spellStart"/>
      <w:r w:rsidRPr="00AB58DA">
        <w:rPr>
          <w:rFonts w:ascii="Times New Roman" w:hAnsi="Times New Roman" w:cs="Times New Roman"/>
          <w:sz w:val="28"/>
          <w:szCs w:val="28"/>
          <w:lang w:val="en-US"/>
        </w:rPr>
        <w:t>година</w:t>
      </w:r>
      <w:proofErr w:type="spellEnd"/>
      <w:r w:rsidRPr="00AB58D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AB58DA">
        <w:rPr>
          <w:rFonts w:ascii="Times New Roman" w:hAnsi="Times New Roman" w:cs="Times New Roman"/>
          <w:sz w:val="28"/>
          <w:szCs w:val="28"/>
          <w:lang w:val="en-US"/>
        </w:rPr>
        <w:t>или</w:t>
      </w:r>
      <w:proofErr w:type="spellEnd"/>
      <w:r w:rsidRPr="00AB58D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AB58DA">
        <w:rPr>
          <w:rFonts w:ascii="Times New Roman" w:hAnsi="Times New Roman" w:cs="Times New Roman"/>
          <w:sz w:val="28"/>
          <w:szCs w:val="28"/>
          <w:lang w:val="en-US"/>
        </w:rPr>
        <w:t>до</w:t>
      </w:r>
      <w:proofErr w:type="spellEnd"/>
      <w:r w:rsidRPr="00AB58D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AB58DA">
        <w:rPr>
          <w:rFonts w:ascii="Times New Roman" w:hAnsi="Times New Roman" w:cs="Times New Roman"/>
          <w:sz w:val="28"/>
          <w:szCs w:val="28"/>
          <w:lang w:val="en-US"/>
        </w:rPr>
        <w:t>реализиране</w:t>
      </w:r>
      <w:proofErr w:type="spellEnd"/>
      <w:r w:rsidRPr="00AB58D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AB58DA">
        <w:rPr>
          <w:rFonts w:ascii="Times New Roman" w:hAnsi="Times New Roman" w:cs="Times New Roman"/>
          <w:sz w:val="28"/>
          <w:szCs w:val="28"/>
          <w:lang w:val="en-US"/>
        </w:rPr>
        <w:t>инвестиционно</w:t>
      </w:r>
      <w:proofErr w:type="spellEnd"/>
      <w:r w:rsidRPr="00AB58D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AB58DA">
        <w:rPr>
          <w:rFonts w:ascii="Times New Roman" w:hAnsi="Times New Roman" w:cs="Times New Roman"/>
          <w:sz w:val="28"/>
          <w:szCs w:val="28"/>
          <w:lang w:val="en-US"/>
        </w:rPr>
        <w:t>намерение</w:t>
      </w:r>
      <w:proofErr w:type="spellEnd"/>
      <w:r w:rsidRPr="00AB58D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AB58DA">
        <w:rPr>
          <w:rFonts w:ascii="Times New Roman" w:hAnsi="Times New Roman" w:cs="Times New Roman"/>
          <w:sz w:val="28"/>
          <w:szCs w:val="28"/>
          <w:lang w:val="en-US"/>
        </w:rPr>
        <w:t>на</w:t>
      </w:r>
      <w:proofErr w:type="spellEnd"/>
      <w:r w:rsidRPr="00AB58D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AB58DA">
        <w:rPr>
          <w:rFonts w:ascii="Times New Roman" w:hAnsi="Times New Roman" w:cs="Times New Roman"/>
          <w:sz w:val="28"/>
          <w:szCs w:val="28"/>
          <w:lang w:val="en-US"/>
        </w:rPr>
        <w:t>Община</w:t>
      </w:r>
      <w:proofErr w:type="spellEnd"/>
      <w:r w:rsidRPr="00AB58D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AB58DA">
        <w:rPr>
          <w:rFonts w:ascii="Times New Roman" w:hAnsi="Times New Roman" w:cs="Times New Roman"/>
          <w:sz w:val="28"/>
          <w:szCs w:val="28"/>
          <w:lang w:val="en-US"/>
        </w:rPr>
        <w:t>Бургас</w:t>
      </w:r>
      <w:proofErr w:type="spellEnd"/>
      <w:r w:rsidRPr="00AB58DA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CB5DB1" w:rsidRPr="00AB58DA" w:rsidRDefault="00CB5DB1" w:rsidP="00CB5DB1">
      <w:pPr>
        <w:pStyle w:val="ListParagraph"/>
        <w:tabs>
          <w:tab w:val="left" w:pos="0"/>
          <w:tab w:val="left" w:pos="851"/>
        </w:tabs>
        <w:ind w:left="567"/>
        <w:jc w:val="both"/>
        <w:rPr>
          <w:rFonts w:eastAsiaTheme="minorHAnsi"/>
          <w:sz w:val="28"/>
          <w:szCs w:val="28"/>
          <w:lang w:val="en-US" w:eastAsia="en-US"/>
        </w:rPr>
      </w:pPr>
    </w:p>
    <w:p w:rsidR="00CB5DB1" w:rsidRPr="00AB58DA" w:rsidRDefault="00CB5DB1" w:rsidP="00B626D7">
      <w:pPr>
        <w:pStyle w:val="NoSpacing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B58DA">
        <w:rPr>
          <w:sz w:val="28"/>
          <w:szCs w:val="28"/>
        </w:rPr>
        <w:tab/>
      </w:r>
      <w:r w:rsidRPr="00AB58DA">
        <w:rPr>
          <w:rFonts w:ascii="Times New Roman" w:hAnsi="Times New Roman" w:cs="Times New Roman"/>
          <w:b/>
          <w:sz w:val="28"/>
          <w:szCs w:val="28"/>
        </w:rPr>
        <w:t>2.</w:t>
      </w:r>
      <w:r w:rsidRPr="00AB58DA">
        <w:rPr>
          <w:rFonts w:ascii="Times New Roman" w:hAnsi="Times New Roman" w:cs="Times New Roman"/>
          <w:sz w:val="28"/>
          <w:szCs w:val="28"/>
        </w:rPr>
        <w:t>Заявление вх.№70-00-8067/31.10.201</w:t>
      </w:r>
      <w:r w:rsidRPr="00AB58DA">
        <w:rPr>
          <w:rFonts w:ascii="Times New Roman" w:hAnsi="Times New Roman" w:cs="Times New Roman"/>
          <w:sz w:val="28"/>
          <w:szCs w:val="28"/>
          <w:lang w:val="en-US"/>
        </w:rPr>
        <w:t>8</w:t>
      </w:r>
      <w:r w:rsidRPr="00AB58DA">
        <w:rPr>
          <w:rFonts w:ascii="Times New Roman" w:hAnsi="Times New Roman" w:cs="Times New Roman"/>
          <w:sz w:val="28"/>
          <w:szCs w:val="28"/>
        </w:rPr>
        <w:t xml:space="preserve">г. от </w:t>
      </w:r>
      <w:r w:rsidRPr="00AB58DA">
        <w:rPr>
          <w:rFonts w:ascii="Times New Roman" w:hAnsi="Times New Roman" w:cs="Times New Roman"/>
          <w:b/>
          <w:sz w:val="28"/>
          <w:szCs w:val="28"/>
        </w:rPr>
        <w:t>„Хот-</w:t>
      </w:r>
      <w:proofErr w:type="spellStart"/>
      <w:r w:rsidRPr="00AB58DA">
        <w:rPr>
          <w:rFonts w:ascii="Times New Roman" w:hAnsi="Times New Roman" w:cs="Times New Roman"/>
          <w:b/>
          <w:sz w:val="28"/>
          <w:szCs w:val="28"/>
        </w:rPr>
        <w:t>бар“ЕООД</w:t>
      </w:r>
      <w:proofErr w:type="spellEnd"/>
      <w:r w:rsidRPr="00AB58DA">
        <w:rPr>
          <w:rFonts w:ascii="Times New Roman" w:hAnsi="Times New Roman" w:cs="Times New Roman"/>
          <w:sz w:val="28"/>
          <w:szCs w:val="28"/>
        </w:rPr>
        <w:t xml:space="preserve"> за издаване на разрешение за поставяне на 4 броя информационно-указателни табели с размери 0.70/1м., двустранни, неосветени на стълбове за ел. осветление на предложените позиции:</w:t>
      </w:r>
    </w:p>
    <w:p w:rsidR="00CB5DB1" w:rsidRPr="00AB58DA" w:rsidRDefault="00B626D7" w:rsidP="00B626D7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 w:rsidRPr="00AB58DA">
        <w:rPr>
          <w:rFonts w:ascii="Times New Roman" w:hAnsi="Times New Roman" w:cs="Times New Roman"/>
          <w:sz w:val="28"/>
          <w:szCs w:val="28"/>
        </w:rPr>
        <w:tab/>
        <w:t>1)</w:t>
      </w:r>
      <w:r w:rsidR="00CB5DB1" w:rsidRPr="00AB58DA">
        <w:rPr>
          <w:rFonts w:ascii="Times New Roman" w:hAnsi="Times New Roman" w:cs="Times New Roman"/>
          <w:sz w:val="28"/>
          <w:szCs w:val="28"/>
        </w:rPr>
        <w:t>На ул. „Константин Величков“;</w:t>
      </w:r>
    </w:p>
    <w:p w:rsidR="00CB5DB1" w:rsidRPr="00AB58DA" w:rsidRDefault="00B626D7" w:rsidP="00B626D7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 w:rsidRPr="00AB58DA">
        <w:rPr>
          <w:rFonts w:ascii="Times New Roman" w:hAnsi="Times New Roman" w:cs="Times New Roman"/>
          <w:sz w:val="28"/>
          <w:szCs w:val="28"/>
        </w:rPr>
        <w:tab/>
        <w:t>2)</w:t>
      </w:r>
      <w:r w:rsidR="00CB5DB1" w:rsidRPr="00AB58DA">
        <w:rPr>
          <w:rFonts w:ascii="Times New Roman" w:hAnsi="Times New Roman" w:cs="Times New Roman"/>
          <w:sz w:val="28"/>
          <w:szCs w:val="28"/>
        </w:rPr>
        <w:t>На бул. „Янко Комитов“;</w:t>
      </w:r>
    </w:p>
    <w:p w:rsidR="00CB5DB1" w:rsidRPr="00AB58DA" w:rsidRDefault="00B626D7" w:rsidP="00B626D7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 w:rsidRPr="00AB58DA">
        <w:rPr>
          <w:rFonts w:ascii="Times New Roman" w:hAnsi="Times New Roman" w:cs="Times New Roman"/>
          <w:sz w:val="28"/>
          <w:szCs w:val="28"/>
        </w:rPr>
        <w:tab/>
        <w:t>3)</w:t>
      </w:r>
      <w:r w:rsidR="00CB5DB1" w:rsidRPr="00AB58DA">
        <w:rPr>
          <w:rFonts w:ascii="Times New Roman" w:hAnsi="Times New Roman" w:cs="Times New Roman"/>
          <w:sz w:val="28"/>
          <w:szCs w:val="28"/>
        </w:rPr>
        <w:t>На бул. „Тракия“;</w:t>
      </w:r>
    </w:p>
    <w:p w:rsidR="00CB5DB1" w:rsidRPr="00AB58DA" w:rsidRDefault="00B626D7" w:rsidP="00B626D7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 w:rsidRPr="00AB58DA">
        <w:rPr>
          <w:rFonts w:ascii="Times New Roman" w:hAnsi="Times New Roman" w:cs="Times New Roman"/>
          <w:sz w:val="28"/>
          <w:szCs w:val="28"/>
        </w:rPr>
        <w:tab/>
        <w:t>4)</w:t>
      </w:r>
      <w:r w:rsidR="00CB5DB1" w:rsidRPr="00AB58DA">
        <w:rPr>
          <w:rFonts w:ascii="Times New Roman" w:hAnsi="Times New Roman" w:cs="Times New Roman"/>
          <w:sz w:val="28"/>
          <w:szCs w:val="28"/>
        </w:rPr>
        <w:t>На бул. „Димитър Димов“.</w:t>
      </w:r>
    </w:p>
    <w:p w:rsidR="00CB5DB1" w:rsidRPr="00AB58DA" w:rsidRDefault="00CB5DB1" w:rsidP="00B626D7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 w:rsidRPr="00AB58DA">
        <w:rPr>
          <w:rFonts w:ascii="Times New Roman" w:hAnsi="Times New Roman" w:cs="Times New Roman"/>
          <w:sz w:val="28"/>
          <w:szCs w:val="28"/>
        </w:rPr>
        <w:t xml:space="preserve">След разглеждане на заявлението и приложените документи, Комисията </w:t>
      </w:r>
    </w:p>
    <w:p w:rsidR="00CB5DB1" w:rsidRPr="00AB58DA" w:rsidRDefault="00CB5DB1" w:rsidP="00B626D7">
      <w:pPr>
        <w:pStyle w:val="NoSpacing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B58DA">
        <w:rPr>
          <w:rFonts w:ascii="Times New Roman" w:hAnsi="Times New Roman" w:cs="Times New Roman"/>
          <w:b/>
          <w:sz w:val="28"/>
          <w:szCs w:val="28"/>
        </w:rPr>
        <w:t>РЕШИ:</w:t>
      </w:r>
    </w:p>
    <w:p w:rsidR="00CB5DB1" w:rsidRPr="00AB58DA" w:rsidRDefault="00CB5DB1" w:rsidP="00B626D7">
      <w:pPr>
        <w:pStyle w:val="NoSpacing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B58DA">
        <w:rPr>
          <w:rFonts w:ascii="Times New Roman" w:hAnsi="Times New Roman" w:cs="Times New Roman"/>
          <w:b/>
          <w:sz w:val="28"/>
          <w:szCs w:val="28"/>
        </w:rPr>
        <w:tab/>
        <w:t xml:space="preserve">Предлага на директор дирекция „Икономика и стопански дейности“ да издаде разрешение </w:t>
      </w:r>
      <w:r w:rsidRPr="00AB58DA">
        <w:rPr>
          <w:rFonts w:ascii="Times New Roman" w:hAnsi="Times New Roman" w:cs="Times New Roman"/>
          <w:sz w:val="28"/>
          <w:szCs w:val="28"/>
        </w:rPr>
        <w:t>за поставяне на 4бр.</w:t>
      </w:r>
      <w:r w:rsidR="00D64DEC" w:rsidRPr="00AB58DA">
        <w:rPr>
          <w:rFonts w:ascii="Times New Roman" w:hAnsi="Times New Roman" w:cs="Times New Roman"/>
          <w:sz w:val="28"/>
          <w:szCs w:val="28"/>
        </w:rPr>
        <w:t xml:space="preserve"> </w:t>
      </w:r>
      <w:r w:rsidRPr="00AB58DA">
        <w:rPr>
          <w:rFonts w:ascii="Times New Roman" w:hAnsi="Times New Roman" w:cs="Times New Roman"/>
          <w:sz w:val="28"/>
          <w:szCs w:val="28"/>
        </w:rPr>
        <w:t>ИУТ с размери 0.70/1м., двустранни, неосветени на стълбове за ел. осветление на предложените позиции:</w:t>
      </w:r>
    </w:p>
    <w:p w:rsidR="00D64DEC" w:rsidRPr="00AB58DA" w:rsidRDefault="00D64DEC" w:rsidP="00D64DEC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 w:rsidRPr="00AB58DA">
        <w:rPr>
          <w:rFonts w:ascii="Times New Roman" w:hAnsi="Times New Roman" w:cs="Times New Roman"/>
          <w:sz w:val="28"/>
          <w:szCs w:val="28"/>
        </w:rPr>
        <w:tab/>
        <w:t>1)На ул. „Константин Величков“;</w:t>
      </w:r>
    </w:p>
    <w:p w:rsidR="00D64DEC" w:rsidRPr="00AB58DA" w:rsidRDefault="00D64DEC" w:rsidP="00D64DEC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 w:rsidRPr="00AB58DA">
        <w:rPr>
          <w:rFonts w:ascii="Times New Roman" w:hAnsi="Times New Roman" w:cs="Times New Roman"/>
          <w:sz w:val="28"/>
          <w:szCs w:val="28"/>
        </w:rPr>
        <w:tab/>
        <w:t>2)На бул. „Янко Комитов“;</w:t>
      </w:r>
    </w:p>
    <w:p w:rsidR="00D64DEC" w:rsidRPr="00AB58DA" w:rsidRDefault="00D64DEC" w:rsidP="00D64DEC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 w:rsidRPr="00AB58DA">
        <w:rPr>
          <w:rFonts w:ascii="Times New Roman" w:hAnsi="Times New Roman" w:cs="Times New Roman"/>
          <w:sz w:val="28"/>
          <w:szCs w:val="28"/>
        </w:rPr>
        <w:tab/>
        <w:t>3)На бул. „Тракия“;</w:t>
      </w:r>
    </w:p>
    <w:p w:rsidR="00CB5DB1" w:rsidRPr="00AB58DA" w:rsidRDefault="00D64DEC" w:rsidP="00D64DEC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 w:rsidRPr="00AB58DA">
        <w:rPr>
          <w:rFonts w:ascii="Times New Roman" w:hAnsi="Times New Roman" w:cs="Times New Roman"/>
          <w:sz w:val="28"/>
          <w:szCs w:val="28"/>
        </w:rPr>
        <w:tab/>
        <w:t>4)На бул. „Димитър Димов“.</w:t>
      </w:r>
      <w:r w:rsidR="00B626D7" w:rsidRPr="00AB58DA">
        <w:rPr>
          <w:rFonts w:ascii="Times New Roman" w:hAnsi="Times New Roman" w:cs="Times New Roman"/>
          <w:sz w:val="28"/>
          <w:szCs w:val="28"/>
        </w:rPr>
        <w:tab/>
        <w:t>Разрешението да се издаде със срок на  действие 1/една/ година или до реализиране инвестиционно намерение на Община Бургас.</w:t>
      </w:r>
    </w:p>
    <w:p w:rsidR="001E41D3" w:rsidRPr="00AB58DA" w:rsidRDefault="001E41D3" w:rsidP="00D64DEC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F4550C" w:rsidRPr="00AB58DA" w:rsidRDefault="00F4550C" w:rsidP="00F4550C">
      <w:pPr>
        <w:jc w:val="both"/>
        <w:rPr>
          <w:rFonts w:eastAsiaTheme="minorHAnsi"/>
          <w:b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lastRenderedPageBreak/>
        <w:tab/>
      </w:r>
      <w:r w:rsidRPr="00AB58DA">
        <w:rPr>
          <w:rFonts w:eastAsiaTheme="minorHAnsi"/>
          <w:b/>
          <w:sz w:val="28"/>
          <w:szCs w:val="28"/>
          <w:lang w:eastAsia="en-US"/>
        </w:rPr>
        <w:t>3.</w:t>
      </w:r>
      <w:r w:rsidRPr="00AB58DA">
        <w:rPr>
          <w:rFonts w:eastAsiaTheme="minorHAnsi"/>
          <w:sz w:val="28"/>
          <w:szCs w:val="28"/>
          <w:lang w:eastAsia="en-US"/>
        </w:rPr>
        <w:t xml:space="preserve">Заявление вх.№70-00-8452/13.11.2018г. от </w:t>
      </w:r>
      <w:r w:rsidRPr="00AB58DA">
        <w:rPr>
          <w:rFonts w:eastAsiaTheme="minorHAnsi"/>
          <w:b/>
          <w:sz w:val="28"/>
          <w:szCs w:val="28"/>
          <w:lang w:eastAsia="en-US"/>
        </w:rPr>
        <w:t>„</w:t>
      </w:r>
      <w:proofErr w:type="spellStart"/>
      <w:r w:rsidRPr="00AB58DA">
        <w:rPr>
          <w:rFonts w:eastAsiaTheme="minorHAnsi"/>
          <w:b/>
          <w:sz w:val="28"/>
          <w:szCs w:val="28"/>
          <w:lang w:eastAsia="en-US"/>
        </w:rPr>
        <w:t>Еуратек</w:t>
      </w:r>
      <w:proofErr w:type="spellEnd"/>
      <w:r w:rsidRPr="00AB58DA">
        <w:rPr>
          <w:rFonts w:eastAsiaTheme="minorHAnsi"/>
          <w:b/>
          <w:sz w:val="28"/>
          <w:szCs w:val="28"/>
          <w:lang w:eastAsia="en-US"/>
        </w:rPr>
        <w:t xml:space="preserve"> </w:t>
      </w:r>
      <w:proofErr w:type="spellStart"/>
      <w:r w:rsidRPr="00AB58DA">
        <w:rPr>
          <w:rFonts w:eastAsiaTheme="minorHAnsi"/>
          <w:b/>
          <w:sz w:val="28"/>
          <w:szCs w:val="28"/>
          <w:lang w:eastAsia="en-US"/>
        </w:rPr>
        <w:t>Ауто“ООД</w:t>
      </w:r>
      <w:proofErr w:type="spellEnd"/>
      <w:r w:rsidRPr="00AB58DA">
        <w:rPr>
          <w:rFonts w:eastAsiaTheme="minorHAnsi"/>
          <w:sz w:val="28"/>
          <w:szCs w:val="28"/>
          <w:lang w:eastAsia="en-US"/>
        </w:rPr>
        <w:t xml:space="preserve"> за подновяване на разрешение за поставяне на 5броя информационно-указателни табели, от </w:t>
      </w:r>
      <w:r w:rsidRPr="00AB58DA">
        <w:rPr>
          <w:rFonts w:eastAsiaTheme="minorHAnsi"/>
          <w:sz w:val="28"/>
          <w:szCs w:val="28"/>
          <w:lang w:eastAsia="en-US"/>
        </w:rPr>
        <w:tab/>
        <w:t>които: 4броя с размери 0.70/1м., едностранни, неосветени на стълбове за ел. осветление и един брой с размери 0.40/1м., едностранна, несветена върху изградено рекламно тяло по одобрения проект тип „Указател“ на предложените позиции:</w:t>
      </w:r>
    </w:p>
    <w:p w:rsidR="00F4550C" w:rsidRPr="00AB58DA" w:rsidRDefault="00F4550C" w:rsidP="00F4550C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 w:rsidRPr="00AB58DA">
        <w:rPr>
          <w:rFonts w:ascii="Times New Roman" w:hAnsi="Times New Roman" w:cs="Times New Roman"/>
          <w:sz w:val="28"/>
          <w:szCs w:val="28"/>
        </w:rPr>
        <w:tab/>
      </w:r>
      <w:r w:rsidRPr="00AB58DA">
        <w:rPr>
          <w:rFonts w:ascii="Times New Roman" w:hAnsi="Times New Roman" w:cs="Times New Roman"/>
          <w:sz w:val="28"/>
          <w:szCs w:val="28"/>
          <w:lang w:val="en-US"/>
        </w:rPr>
        <w:t>1)</w:t>
      </w:r>
      <w:r w:rsidR="004B786A">
        <w:rPr>
          <w:rFonts w:ascii="Times New Roman" w:hAnsi="Times New Roman" w:cs="Times New Roman"/>
          <w:sz w:val="28"/>
          <w:szCs w:val="28"/>
        </w:rPr>
        <w:t xml:space="preserve"> </w:t>
      </w:r>
      <w:r w:rsidRPr="00AB58DA">
        <w:rPr>
          <w:rFonts w:ascii="Times New Roman" w:hAnsi="Times New Roman" w:cs="Times New Roman"/>
          <w:sz w:val="28"/>
          <w:szCs w:val="28"/>
        </w:rPr>
        <w:t xml:space="preserve">В разделителната ивица на бул. „Тодор Александров“; </w:t>
      </w:r>
    </w:p>
    <w:p w:rsidR="00F4550C" w:rsidRPr="00AB58DA" w:rsidRDefault="00F4550C" w:rsidP="00F4550C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 w:rsidRPr="00AB58DA">
        <w:rPr>
          <w:rFonts w:ascii="Times New Roman" w:hAnsi="Times New Roman" w:cs="Times New Roman"/>
          <w:sz w:val="28"/>
          <w:szCs w:val="28"/>
        </w:rPr>
        <w:tab/>
      </w:r>
      <w:r w:rsidRPr="00AB58DA">
        <w:rPr>
          <w:rFonts w:ascii="Times New Roman" w:hAnsi="Times New Roman" w:cs="Times New Roman"/>
          <w:sz w:val="28"/>
          <w:szCs w:val="28"/>
          <w:lang w:val="en-US"/>
        </w:rPr>
        <w:t>2)</w:t>
      </w:r>
      <w:r w:rsidR="004B786A">
        <w:rPr>
          <w:rFonts w:ascii="Times New Roman" w:hAnsi="Times New Roman" w:cs="Times New Roman"/>
          <w:sz w:val="28"/>
          <w:szCs w:val="28"/>
        </w:rPr>
        <w:t xml:space="preserve"> </w:t>
      </w:r>
      <w:r w:rsidRPr="00AB58DA">
        <w:rPr>
          <w:rFonts w:ascii="Times New Roman" w:hAnsi="Times New Roman" w:cs="Times New Roman"/>
          <w:sz w:val="28"/>
          <w:szCs w:val="28"/>
        </w:rPr>
        <w:t xml:space="preserve">На бул. „Стефан Стамболов“, пред II РПУ; </w:t>
      </w:r>
    </w:p>
    <w:p w:rsidR="00F4550C" w:rsidRPr="00AB58DA" w:rsidRDefault="00F4550C" w:rsidP="00F4550C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 w:rsidRPr="00AB58DA">
        <w:rPr>
          <w:rFonts w:ascii="Times New Roman" w:hAnsi="Times New Roman" w:cs="Times New Roman"/>
          <w:sz w:val="28"/>
          <w:szCs w:val="28"/>
        </w:rPr>
        <w:tab/>
      </w:r>
      <w:r w:rsidRPr="00AB58DA">
        <w:rPr>
          <w:rFonts w:ascii="Times New Roman" w:hAnsi="Times New Roman" w:cs="Times New Roman"/>
          <w:sz w:val="28"/>
          <w:szCs w:val="28"/>
          <w:lang w:val="en-US"/>
        </w:rPr>
        <w:t>3)</w:t>
      </w:r>
      <w:r w:rsidR="004B786A">
        <w:rPr>
          <w:rFonts w:ascii="Times New Roman" w:hAnsi="Times New Roman" w:cs="Times New Roman"/>
          <w:sz w:val="28"/>
          <w:szCs w:val="28"/>
        </w:rPr>
        <w:t xml:space="preserve"> </w:t>
      </w:r>
      <w:r w:rsidRPr="00AB58DA">
        <w:rPr>
          <w:rFonts w:ascii="Times New Roman" w:hAnsi="Times New Roman" w:cs="Times New Roman"/>
          <w:sz w:val="28"/>
          <w:szCs w:val="28"/>
        </w:rPr>
        <w:t xml:space="preserve">На бул. „Стефан Стамболов“, преди АС „Зорница“ (УМБАЛ); </w:t>
      </w:r>
    </w:p>
    <w:p w:rsidR="00F4550C" w:rsidRPr="00AB58DA" w:rsidRDefault="00F4550C" w:rsidP="00F4550C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 w:rsidRPr="00AB58DA">
        <w:rPr>
          <w:rFonts w:ascii="Times New Roman" w:hAnsi="Times New Roman" w:cs="Times New Roman"/>
          <w:sz w:val="28"/>
          <w:szCs w:val="28"/>
        </w:rPr>
        <w:tab/>
      </w:r>
      <w:r w:rsidRPr="00AB58DA">
        <w:rPr>
          <w:rFonts w:ascii="Times New Roman" w:hAnsi="Times New Roman" w:cs="Times New Roman"/>
          <w:sz w:val="28"/>
          <w:szCs w:val="28"/>
          <w:lang w:val="en-US"/>
        </w:rPr>
        <w:t>4)</w:t>
      </w:r>
      <w:r w:rsidR="004B786A">
        <w:rPr>
          <w:rFonts w:ascii="Times New Roman" w:hAnsi="Times New Roman" w:cs="Times New Roman"/>
          <w:sz w:val="28"/>
          <w:szCs w:val="28"/>
        </w:rPr>
        <w:t xml:space="preserve"> </w:t>
      </w:r>
      <w:r w:rsidRPr="00AB58DA">
        <w:rPr>
          <w:rFonts w:ascii="Times New Roman" w:hAnsi="Times New Roman" w:cs="Times New Roman"/>
          <w:sz w:val="28"/>
          <w:szCs w:val="28"/>
        </w:rPr>
        <w:t xml:space="preserve">На път I-9(посока </w:t>
      </w:r>
      <w:proofErr w:type="spellStart"/>
      <w:r w:rsidRPr="00AB58DA">
        <w:rPr>
          <w:rFonts w:ascii="Times New Roman" w:hAnsi="Times New Roman" w:cs="Times New Roman"/>
          <w:sz w:val="28"/>
          <w:szCs w:val="28"/>
        </w:rPr>
        <w:t>кв.Сарафово</w:t>
      </w:r>
      <w:proofErr w:type="spellEnd"/>
      <w:r w:rsidRPr="00AB58DA">
        <w:rPr>
          <w:rFonts w:ascii="Times New Roman" w:hAnsi="Times New Roman" w:cs="Times New Roman"/>
          <w:sz w:val="28"/>
          <w:szCs w:val="28"/>
        </w:rPr>
        <w:t xml:space="preserve">-ЦГЧ); </w:t>
      </w:r>
    </w:p>
    <w:p w:rsidR="00F4550C" w:rsidRPr="00AB58DA" w:rsidRDefault="00F4550C" w:rsidP="00F4550C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 w:rsidRPr="00AB58DA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AB58DA">
        <w:rPr>
          <w:rFonts w:ascii="Times New Roman" w:hAnsi="Times New Roman" w:cs="Times New Roman"/>
          <w:sz w:val="28"/>
          <w:szCs w:val="28"/>
          <w:lang w:val="en-US"/>
        </w:rPr>
        <w:t>5)</w:t>
      </w:r>
      <w:r w:rsidR="009A64EB" w:rsidRPr="00AB58DA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="009A64EB" w:rsidRPr="00AB58DA">
        <w:rPr>
          <w:rFonts w:ascii="Times New Roman" w:hAnsi="Times New Roman" w:cs="Times New Roman"/>
          <w:sz w:val="28"/>
          <w:szCs w:val="28"/>
        </w:rPr>
        <w:t xml:space="preserve"> </w:t>
      </w:r>
      <w:r w:rsidRPr="00AB58DA">
        <w:rPr>
          <w:rFonts w:ascii="Times New Roman" w:hAnsi="Times New Roman" w:cs="Times New Roman"/>
          <w:sz w:val="28"/>
          <w:szCs w:val="28"/>
        </w:rPr>
        <w:t>пъ</w:t>
      </w:r>
      <w:r w:rsidR="009A64EB" w:rsidRPr="00AB58DA">
        <w:rPr>
          <w:rFonts w:ascii="Times New Roman" w:hAnsi="Times New Roman" w:cs="Times New Roman"/>
          <w:sz w:val="28"/>
          <w:szCs w:val="28"/>
        </w:rPr>
        <w:t>т I-9</w:t>
      </w:r>
      <w:r w:rsidRPr="00AB58DA">
        <w:rPr>
          <w:rFonts w:ascii="Times New Roman" w:hAnsi="Times New Roman" w:cs="Times New Roman"/>
          <w:sz w:val="28"/>
          <w:szCs w:val="28"/>
        </w:rPr>
        <w:t xml:space="preserve">(посока </w:t>
      </w:r>
      <w:proofErr w:type="spellStart"/>
      <w:r w:rsidRPr="00AB58DA">
        <w:rPr>
          <w:rFonts w:ascii="Times New Roman" w:hAnsi="Times New Roman" w:cs="Times New Roman"/>
          <w:sz w:val="28"/>
          <w:szCs w:val="28"/>
        </w:rPr>
        <w:t>кв.Крайморие</w:t>
      </w:r>
      <w:proofErr w:type="spellEnd"/>
      <w:r w:rsidRPr="00AB58DA">
        <w:rPr>
          <w:rFonts w:ascii="Times New Roman" w:hAnsi="Times New Roman" w:cs="Times New Roman"/>
          <w:sz w:val="28"/>
          <w:szCs w:val="28"/>
        </w:rPr>
        <w:t>-ЦГЧ).</w:t>
      </w:r>
      <w:r w:rsidR="009A64EB" w:rsidRPr="00AB58DA">
        <w:rPr>
          <w:sz w:val="28"/>
          <w:szCs w:val="28"/>
        </w:rPr>
        <w:t xml:space="preserve"> </w:t>
      </w:r>
      <w:r w:rsidR="009A64EB" w:rsidRPr="00AB58DA">
        <w:rPr>
          <w:rFonts w:ascii="Times New Roman" w:hAnsi="Times New Roman" w:cs="Times New Roman"/>
          <w:sz w:val="28"/>
          <w:szCs w:val="28"/>
        </w:rPr>
        <w:t>След разглеждане на заявлението и приложените документи намира искането за основателно и дава положително становище за издаване на разрешение за поставяне на пет броя информационно-указателни табели на предложените от заявителя места за срок от 1/една/ година. Поставената от заявителя 1бр. ИУТ на бул. „Стефан Стамболов“, пред II РПУ/позиция №2/ е похабена и  следва да се приведе в добро състояние по отношение на своята чистота и функция, сигурност и безопасност, съгласно чл.2, т.2 от НРИДТОБ.</w:t>
      </w:r>
      <w:r w:rsidR="00444D20" w:rsidRPr="00AB58DA">
        <w:rPr>
          <w:rFonts w:ascii="Times New Roman" w:hAnsi="Times New Roman" w:cs="Times New Roman"/>
          <w:sz w:val="28"/>
          <w:szCs w:val="28"/>
        </w:rPr>
        <w:t xml:space="preserve"> Във връзка с изложеното, комисията по реклама </w:t>
      </w:r>
      <w:r w:rsidR="009A64EB" w:rsidRPr="00AB58DA">
        <w:rPr>
          <w:rFonts w:ascii="Times New Roman" w:hAnsi="Times New Roman" w:cs="Times New Roman"/>
          <w:sz w:val="28"/>
          <w:szCs w:val="28"/>
        </w:rPr>
        <w:tab/>
      </w:r>
    </w:p>
    <w:p w:rsidR="00444D20" w:rsidRPr="00AB58DA" w:rsidRDefault="00444D20" w:rsidP="00444D20">
      <w:pPr>
        <w:pStyle w:val="NoSpacing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B58DA">
        <w:rPr>
          <w:rFonts w:ascii="Times New Roman" w:hAnsi="Times New Roman" w:cs="Times New Roman"/>
          <w:b/>
          <w:sz w:val="28"/>
          <w:szCs w:val="28"/>
        </w:rPr>
        <w:t>РЕШИ:</w:t>
      </w:r>
    </w:p>
    <w:p w:rsidR="00444D20" w:rsidRPr="00AB58DA" w:rsidRDefault="00444D20" w:rsidP="00444D20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 w:rsidRPr="00AB58DA">
        <w:rPr>
          <w:rFonts w:ascii="Times New Roman" w:hAnsi="Times New Roman" w:cs="Times New Roman"/>
          <w:b/>
          <w:sz w:val="28"/>
          <w:szCs w:val="28"/>
        </w:rPr>
        <w:tab/>
        <w:t xml:space="preserve">Предлага на директор дирекция „Икономика и стопански дейности“ да издаде разрешение </w:t>
      </w:r>
      <w:r w:rsidRPr="00AB58DA">
        <w:rPr>
          <w:rFonts w:ascii="Times New Roman" w:hAnsi="Times New Roman" w:cs="Times New Roman"/>
          <w:sz w:val="28"/>
          <w:szCs w:val="28"/>
        </w:rPr>
        <w:t xml:space="preserve">за поставяне на 5броя информационно-указателни табели, от </w:t>
      </w:r>
      <w:r w:rsidRPr="00AB58DA">
        <w:rPr>
          <w:rFonts w:ascii="Times New Roman" w:hAnsi="Times New Roman" w:cs="Times New Roman"/>
          <w:sz w:val="28"/>
          <w:szCs w:val="28"/>
        </w:rPr>
        <w:tab/>
        <w:t>които: 4броя с размери 0.70/1м., едностранни, неосветени на стълбове за ел. осветление и един брой с размери 0.40/1м., едностранна, несветена върху изградено рекламно тяло по одобрения проект тип „Указател“ на предложените позиции:</w:t>
      </w:r>
    </w:p>
    <w:p w:rsidR="00444D20" w:rsidRPr="00AB58DA" w:rsidRDefault="00444D20" w:rsidP="00444D20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 w:rsidRPr="00AB58DA">
        <w:rPr>
          <w:rFonts w:ascii="Times New Roman" w:hAnsi="Times New Roman" w:cs="Times New Roman"/>
          <w:sz w:val="28"/>
          <w:szCs w:val="28"/>
        </w:rPr>
        <w:tab/>
        <w:t xml:space="preserve">1)В разделителната ивица на бул. „Тодор Александров“; </w:t>
      </w:r>
    </w:p>
    <w:p w:rsidR="00444D20" w:rsidRPr="00AB58DA" w:rsidRDefault="00444D20" w:rsidP="00444D20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 w:rsidRPr="00AB58DA">
        <w:rPr>
          <w:rFonts w:ascii="Times New Roman" w:hAnsi="Times New Roman" w:cs="Times New Roman"/>
          <w:sz w:val="28"/>
          <w:szCs w:val="28"/>
        </w:rPr>
        <w:tab/>
        <w:t xml:space="preserve">2)На бул. „Стефан Стамболов“, пред II РПУ; </w:t>
      </w:r>
    </w:p>
    <w:p w:rsidR="00444D20" w:rsidRPr="00AB58DA" w:rsidRDefault="00444D20" w:rsidP="00444D20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 w:rsidRPr="00AB58DA">
        <w:rPr>
          <w:rFonts w:ascii="Times New Roman" w:hAnsi="Times New Roman" w:cs="Times New Roman"/>
          <w:sz w:val="28"/>
          <w:szCs w:val="28"/>
        </w:rPr>
        <w:tab/>
        <w:t xml:space="preserve">3)На бул. „Стефан Стамболов“, преди АС „Зорница“ (УМБАЛ); </w:t>
      </w:r>
    </w:p>
    <w:p w:rsidR="00444D20" w:rsidRPr="00AB58DA" w:rsidRDefault="00444D20" w:rsidP="00444D20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 w:rsidRPr="00AB58DA">
        <w:rPr>
          <w:rFonts w:ascii="Times New Roman" w:hAnsi="Times New Roman" w:cs="Times New Roman"/>
          <w:sz w:val="28"/>
          <w:szCs w:val="28"/>
        </w:rPr>
        <w:tab/>
        <w:t xml:space="preserve">4)На път I-9(посока </w:t>
      </w:r>
      <w:proofErr w:type="spellStart"/>
      <w:r w:rsidRPr="00AB58DA">
        <w:rPr>
          <w:rFonts w:ascii="Times New Roman" w:hAnsi="Times New Roman" w:cs="Times New Roman"/>
          <w:sz w:val="28"/>
          <w:szCs w:val="28"/>
        </w:rPr>
        <w:t>кв.Сарафово</w:t>
      </w:r>
      <w:proofErr w:type="spellEnd"/>
      <w:r w:rsidRPr="00AB58DA">
        <w:rPr>
          <w:rFonts w:ascii="Times New Roman" w:hAnsi="Times New Roman" w:cs="Times New Roman"/>
          <w:sz w:val="28"/>
          <w:szCs w:val="28"/>
        </w:rPr>
        <w:t xml:space="preserve">-ЦГЧ); </w:t>
      </w:r>
    </w:p>
    <w:p w:rsidR="00444D20" w:rsidRPr="00AB58DA" w:rsidRDefault="00444D20" w:rsidP="00444D20">
      <w:pPr>
        <w:pStyle w:val="NoSpacing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B58DA">
        <w:rPr>
          <w:rFonts w:ascii="Times New Roman" w:hAnsi="Times New Roman" w:cs="Times New Roman"/>
          <w:sz w:val="28"/>
          <w:szCs w:val="28"/>
        </w:rPr>
        <w:tab/>
        <w:t xml:space="preserve">5)На път I-9(посока </w:t>
      </w:r>
      <w:proofErr w:type="spellStart"/>
      <w:r w:rsidRPr="00AB58DA">
        <w:rPr>
          <w:rFonts w:ascii="Times New Roman" w:hAnsi="Times New Roman" w:cs="Times New Roman"/>
          <w:sz w:val="28"/>
          <w:szCs w:val="28"/>
        </w:rPr>
        <w:t>кв.Крайморие</w:t>
      </w:r>
      <w:proofErr w:type="spellEnd"/>
      <w:r w:rsidRPr="00AB58DA">
        <w:rPr>
          <w:rFonts w:ascii="Times New Roman" w:hAnsi="Times New Roman" w:cs="Times New Roman"/>
          <w:sz w:val="28"/>
          <w:szCs w:val="28"/>
        </w:rPr>
        <w:t>-ЦГЧ).</w:t>
      </w:r>
    </w:p>
    <w:p w:rsidR="00444D20" w:rsidRPr="00AB58DA" w:rsidRDefault="00444D20" w:rsidP="00444D20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 w:rsidRPr="00AB58DA">
        <w:rPr>
          <w:rFonts w:ascii="Times New Roman" w:hAnsi="Times New Roman" w:cs="Times New Roman"/>
          <w:sz w:val="28"/>
          <w:szCs w:val="28"/>
        </w:rPr>
        <w:tab/>
        <w:t>ИУТ на бул. „Стефан Стамболов“, пред II РПУ/позиция №2/ да се приведе в добро състояние по отношение на своята чистота и функция, сигурност и безопасност, съгласно чл.2, т.2 от НРИДТОБ.</w:t>
      </w:r>
      <w:r w:rsidRPr="00AB58DA">
        <w:rPr>
          <w:rFonts w:ascii="Times New Roman" w:hAnsi="Times New Roman" w:cs="Times New Roman"/>
          <w:sz w:val="28"/>
          <w:szCs w:val="28"/>
        </w:rPr>
        <w:tab/>
      </w:r>
    </w:p>
    <w:p w:rsidR="00D41B91" w:rsidRPr="00AB58DA" w:rsidRDefault="00444D20" w:rsidP="008A409F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 w:rsidRPr="00AB58DA">
        <w:rPr>
          <w:rFonts w:ascii="Times New Roman" w:hAnsi="Times New Roman" w:cs="Times New Roman"/>
          <w:sz w:val="28"/>
          <w:szCs w:val="28"/>
        </w:rPr>
        <w:tab/>
        <w:t>Разрешението да се издаде със срок на  действие 1/една/ година или до реализиране инвестиционно намерение на Община Бургас.</w:t>
      </w:r>
    </w:p>
    <w:p w:rsidR="00C64DB2" w:rsidRPr="00AB58DA" w:rsidRDefault="00C64DB2" w:rsidP="008A409F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F4723F" w:rsidRPr="00AB58DA" w:rsidRDefault="00F25594" w:rsidP="00F4723F">
      <w:pPr>
        <w:jc w:val="both"/>
        <w:rPr>
          <w:rFonts w:eastAsiaTheme="minorHAnsi"/>
          <w:b/>
          <w:sz w:val="28"/>
          <w:szCs w:val="28"/>
          <w:u w:val="single"/>
          <w:lang w:eastAsia="en-US"/>
        </w:rPr>
      </w:pPr>
      <w:r w:rsidRPr="00AB58DA">
        <w:rPr>
          <w:rFonts w:eastAsiaTheme="minorHAnsi"/>
          <w:b/>
          <w:sz w:val="28"/>
          <w:szCs w:val="28"/>
          <w:u w:val="single"/>
          <w:lang w:eastAsia="en-US"/>
        </w:rPr>
        <w:t xml:space="preserve">По точка </w:t>
      </w:r>
      <w:r w:rsidR="00F4723F" w:rsidRPr="00AB58DA">
        <w:rPr>
          <w:rFonts w:eastAsiaTheme="minorHAnsi"/>
          <w:b/>
          <w:sz w:val="28"/>
          <w:szCs w:val="28"/>
          <w:u w:val="single"/>
          <w:lang w:val="en-US" w:eastAsia="en-US"/>
        </w:rPr>
        <w:t>III</w:t>
      </w:r>
      <w:r w:rsidR="00F4723F" w:rsidRPr="00AB58DA">
        <w:rPr>
          <w:rFonts w:eastAsiaTheme="minorHAnsi"/>
          <w:b/>
          <w:sz w:val="28"/>
          <w:szCs w:val="28"/>
          <w:u w:val="single"/>
          <w:lang w:eastAsia="en-US"/>
        </w:rPr>
        <w:t>.</w:t>
      </w:r>
      <w:r w:rsidRPr="00AB58DA">
        <w:rPr>
          <w:rFonts w:eastAsiaTheme="minorHAnsi"/>
          <w:b/>
          <w:sz w:val="28"/>
          <w:szCs w:val="28"/>
          <w:u w:val="single"/>
          <w:lang w:eastAsia="en-US"/>
        </w:rPr>
        <w:t xml:space="preserve"> </w:t>
      </w:r>
    </w:p>
    <w:p w:rsidR="009B3327" w:rsidRPr="00AB58DA" w:rsidRDefault="009B3327" w:rsidP="009B3327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 w:rsidRPr="00AB58DA">
        <w:rPr>
          <w:rFonts w:ascii="Times New Roman" w:hAnsi="Times New Roman" w:cs="Times New Roman"/>
          <w:sz w:val="28"/>
          <w:szCs w:val="28"/>
        </w:rPr>
        <w:tab/>
      </w:r>
      <w:r w:rsidRPr="00AB58DA">
        <w:rPr>
          <w:rFonts w:ascii="Times New Roman" w:hAnsi="Times New Roman" w:cs="Times New Roman"/>
          <w:b/>
          <w:sz w:val="28"/>
          <w:szCs w:val="28"/>
        </w:rPr>
        <w:t>1.</w:t>
      </w:r>
      <w:r w:rsidRPr="00AB58DA">
        <w:rPr>
          <w:rFonts w:ascii="Times New Roman" w:hAnsi="Times New Roman" w:cs="Times New Roman"/>
          <w:sz w:val="28"/>
          <w:szCs w:val="28"/>
        </w:rPr>
        <w:t xml:space="preserve">Заявление вх.№70-00-5914/31.07.2018г. </w:t>
      </w:r>
      <w:r w:rsidRPr="00AB58DA">
        <w:rPr>
          <w:rFonts w:ascii="Times New Roman" w:hAnsi="Times New Roman" w:cs="Times New Roman"/>
          <w:b/>
          <w:sz w:val="28"/>
          <w:szCs w:val="28"/>
        </w:rPr>
        <w:t>от „Бургасцвет-90-Танев“ ЕООД</w:t>
      </w:r>
      <w:r w:rsidRPr="00AB58DA">
        <w:rPr>
          <w:rFonts w:ascii="Times New Roman" w:hAnsi="Times New Roman" w:cs="Times New Roman"/>
          <w:sz w:val="28"/>
          <w:szCs w:val="28"/>
        </w:rPr>
        <w:t xml:space="preserve"> за подновяване на:</w:t>
      </w:r>
    </w:p>
    <w:p w:rsidR="009B3327" w:rsidRPr="00AB58DA" w:rsidRDefault="009B3327" w:rsidP="009B3327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 w:rsidRPr="00AB58DA">
        <w:rPr>
          <w:rFonts w:ascii="Times New Roman" w:hAnsi="Times New Roman" w:cs="Times New Roman"/>
          <w:sz w:val="28"/>
          <w:szCs w:val="28"/>
        </w:rPr>
        <w:tab/>
        <w:t xml:space="preserve">1) Разрешение №2376/21.11.2018г. за поставяне на РИЕ „Пиза“, с размери 4/3м., едностранен, неосветен бул. „Тодор Александров“, позиция </w:t>
      </w:r>
      <w:r w:rsidRPr="00AB58DA">
        <w:rPr>
          <w:rFonts w:ascii="Times New Roman" w:hAnsi="Times New Roman" w:cs="Times New Roman"/>
          <w:b/>
          <w:sz w:val="28"/>
          <w:szCs w:val="28"/>
        </w:rPr>
        <w:t>№П-72</w:t>
      </w:r>
      <w:r w:rsidRPr="00AB58DA">
        <w:rPr>
          <w:rFonts w:ascii="Times New Roman" w:hAnsi="Times New Roman" w:cs="Times New Roman"/>
          <w:sz w:val="28"/>
          <w:szCs w:val="28"/>
        </w:rPr>
        <w:t>/стар номер т.327/ от одобрената схема;</w:t>
      </w:r>
    </w:p>
    <w:p w:rsidR="00117954" w:rsidRPr="00AB58DA" w:rsidRDefault="009B3327" w:rsidP="00D74028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 w:rsidRPr="00AB58DA">
        <w:rPr>
          <w:rFonts w:ascii="Times New Roman" w:hAnsi="Times New Roman" w:cs="Times New Roman"/>
          <w:sz w:val="28"/>
          <w:szCs w:val="28"/>
        </w:rPr>
        <w:lastRenderedPageBreak/>
        <w:tab/>
        <w:t xml:space="preserve">2) Разрешение №2377/21.11.2018г. за поставяне на РИЕ „Пиза“, с размери 4/3м., едностранен, неосветен на път I-9/посока ЦГЧ-кв. Сарафово/, позиция </w:t>
      </w:r>
      <w:r w:rsidRPr="00AB58DA">
        <w:rPr>
          <w:rFonts w:ascii="Times New Roman" w:hAnsi="Times New Roman" w:cs="Times New Roman"/>
          <w:b/>
          <w:sz w:val="28"/>
          <w:szCs w:val="28"/>
        </w:rPr>
        <w:t>№П-273</w:t>
      </w:r>
      <w:r w:rsidRPr="00AB58DA">
        <w:rPr>
          <w:rFonts w:ascii="Times New Roman" w:hAnsi="Times New Roman" w:cs="Times New Roman"/>
          <w:sz w:val="28"/>
          <w:szCs w:val="28"/>
        </w:rPr>
        <w:t>/стар но</w:t>
      </w:r>
      <w:r w:rsidR="00D74028" w:rsidRPr="00AB58DA">
        <w:rPr>
          <w:rFonts w:ascii="Times New Roman" w:hAnsi="Times New Roman" w:cs="Times New Roman"/>
          <w:sz w:val="28"/>
          <w:szCs w:val="28"/>
        </w:rPr>
        <w:t xml:space="preserve">мер т.352/ от одобрената схема. </w:t>
      </w:r>
      <w:r w:rsidR="00117954" w:rsidRPr="00AB58DA">
        <w:rPr>
          <w:rFonts w:ascii="Times New Roman" w:eastAsia="Times New Roman" w:hAnsi="Times New Roman" w:cs="Times New Roman"/>
          <w:sz w:val="28"/>
          <w:szCs w:val="28"/>
        </w:rPr>
        <w:t xml:space="preserve">След разглеждане на заявлението и приложените документи, Комисията </w:t>
      </w:r>
    </w:p>
    <w:p w:rsidR="00117954" w:rsidRPr="00AB58DA" w:rsidRDefault="00117954" w:rsidP="00117954">
      <w:pPr>
        <w:jc w:val="both"/>
        <w:rPr>
          <w:rFonts w:eastAsiaTheme="minorHAnsi"/>
          <w:b/>
          <w:sz w:val="28"/>
          <w:szCs w:val="28"/>
          <w:lang w:eastAsia="en-US"/>
        </w:rPr>
      </w:pPr>
      <w:r w:rsidRPr="00AB58DA">
        <w:rPr>
          <w:rFonts w:eastAsiaTheme="minorHAnsi"/>
          <w:b/>
          <w:sz w:val="28"/>
          <w:szCs w:val="28"/>
          <w:lang w:eastAsia="en-US"/>
        </w:rPr>
        <w:t>РЕШИ:</w:t>
      </w:r>
    </w:p>
    <w:p w:rsidR="00117954" w:rsidRPr="00AB58DA" w:rsidRDefault="00117954" w:rsidP="00117954">
      <w:pPr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AB58DA">
        <w:rPr>
          <w:rFonts w:eastAsiaTheme="minorHAnsi"/>
          <w:b/>
          <w:sz w:val="28"/>
          <w:szCs w:val="28"/>
          <w:lang w:eastAsia="en-US"/>
        </w:rPr>
        <w:t>Предлага на директор дирекция „Икономика и стопански дейности“ да издаде разрешение</w:t>
      </w:r>
      <w:r w:rsidRPr="00AB58DA">
        <w:rPr>
          <w:rFonts w:eastAsiaTheme="minorHAnsi"/>
          <w:sz w:val="28"/>
          <w:szCs w:val="28"/>
          <w:lang w:eastAsia="en-US"/>
        </w:rPr>
        <w:t xml:space="preserve"> за </w:t>
      </w:r>
      <w:r w:rsidR="00D74028" w:rsidRPr="00AB58DA">
        <w:rPr>
          <w:rFonts w:eastAsiaTheme="minorHAnsi"/>
          <w:sz w:val="28"/>
          <w:szCs w:val="28"/>
          <w:lang w:eastAsia="en-US"/>
        </w:rPr>
        <w:t xml:space="preserve">поставяне на РИЕ „Пиза“, с размери 4/3м., едностранен, неосветен бул. „Тодор Александров“, позиция </w:t>
      </w:r>
      <w:r w:rsidR="00D74028" w:rsidRPr="00AB58DA">
        <w:rPr>
          <w:rFonts w:eastAsiaTheme="minorHAnsi"/>
          <w:b/>
          <w:sz w:val="28"/>
          <w:szCs w:val="28"/>
          <w:lang w:eastAsia="en-US"/>
        </w:rPr>
        <w:t>№П-72</w:t>
      </w:r>
      <w:r w:rsidR="00D74028" w:rsidRPr="00AB58DA">
        <w:rPr>
          <w:rFonts w:eastAsiaTheme="minorHAnsi"/>
          <w:sz w:val="28"/>
          <w:szCs w:val="28"/>
          <w:lang w:eastAsia="en-US"/>
        </w:rPr>
        <w:t xml:space="preserve"> от одобрената схема</w:t>
      </w:r>
      <w:r w:rsidRPr="00AB58DA">
        <w:rPr>
          <w:rFonts w:eastAsiaTheme="minorHAnsi"/>
          <w:sz w:val="28"/>
          <w:szCs w:val="28"/>
          <w:lang w:eastAsia="en-US"/>
        </w:rPr>
        <w:t>, с координати:</w:t>
      </w:r>
      <w:r w:rsidRPr="00AB58DA">
        <w:rPr>
          <w:rFonts w:eastAsiaTheme="minorHAnsi"/>
          <w:sz w:val="28"/>
          <w:szCs w:val="28"/>
          <w:lang w:val="en-US" w:eastAsia="en-US"/>
        </w:rPr>
        <w:t xml:space="preserve"> X</w:t>
      </w:r>
      <w:r w:rsidR="00D74028" w:rsidRPr="00AB58DA">
        <w:rPr>
          <w:rFonts w:eastAsiaTheme="minorHAnsi"/>
          <w:sz w:val="28"/>
          <w:szCs w:val="28"/>
          <w:lang w:eastAsia="en-US"/>
        </w:rPr>
        <w:t xml:space="preserve"> 4641048.06</w:t>
      </w:r>
      <w:r w:rsidRPr="00AB58DA">
        <w:rPr>
          <w:rFonts w:eastAsiaTheme="minorHAnsi"/>
          <w:sz w:val="28"/>
          <w:szCs w:val="28"/>
          <w:lang w:eastAsia="en-US"/>
        </w:rPr>
        <w:t>;</w:t>
      </w:r>
      <w:r w:rsidRPr="00AB58DA">
        <w:rPr>
          <w:rFonts w:eastAsiaTheme="minorHAnsi"/>
          <w:sz w:val="28"/>
          <w:szCs w:val="28"/>
          <w:lang w:val="en-US" w:eastAsia="en-US"/>
        </w:rPr>
        <w:t xml:space="preserve"> Y</w:t>
      </w:r>
      <w:r w:rsidRPr="00AB58DA">
        <w:rPr>
          <w:rFonts w:eastAsiaTheme="minorHAnsi"/>
          <w:sz w:val="28"/>
          <w:szCs w:val="28"/>
          <w:lang w:eastAsia="en-US"/>
        </w:rPr>
        <w:t xml:space="preserve"> 958</w:t>
      </w:r>
      <w:r w:rsidR="00D74028" w:rsidRPr="00AB58DA">
        <w:rPr>
          <w:rFonts w:eastAsiaTheme="minorHAnsi"/>
          <w:sz w:val="28"/>
          <w:szCs w:val="28"/>
          <w:lang w:eastAsia="en-US"/>
        </w:rPr>
        <w:t>4180.40</w:t>
      </w:r>
      <w:r w:rsidRPr="00AB58DA">
        <w:rPr>
          <w:rFonts w:eastAsiaTheme="minorHAnsi"/>
          <w:sz w:val="28"/>
          <w:szCs w:val="28"/>
          <w:lang w:eastAsia="en-US"/>
        </w:rPr>
        <w:t>;</w:t>
      </w:r>
      <w:r w:rsidRPr="00AB58DA">
        <w:rPr>
          <w:rFonts w:eastAsiaTheme="minorHAnsi"/>
          <w:sz w:val="28"/>
          <w:szCs w:val="28"/>
          <w:lang w:val="en-US" w:eastAsia="en-US"/>
        </w:rPr>
        <w:t xml:space="preserve"> H</w:t>
      </w:r>
      <w:r w:rsidR="00D74028" w:rsidRPr="00AB58DA">
        <w:rPr>
          <w:rFonts w:eastAsiaTheme="minorHAnsi"/>
          <w:sz w:val="28"/>
          <w:szCs w:val="28"/>
          <w:lang w:eastAsia="en-US"/>
        </w:rPr>
        <w:t xml:space="preserve"> 2.46</w:t>
      </w:r>
      <w:r w:rsidRPr="00AB58DA">
        <w:rPr>
          <w:rFonts w:eastAsiaTheme="minorHAnsi"/>
          <w:sz w:val="28"/>
          <w:szCs w:val="28"/>
          <w:lang w:eastAsia="en-US"/>
        </w:rPr>
        <w:t xml:space="preserve"> за срок от </w:t>
      </w:r>
      <w:r w:rsidRPr="00AB58DA">
        <w:rPr>
          <w:rFonts w:eastAsiaTheme="minorHAnsi"/>
          <w:sz w:val="28"/>
          <w:szCs w:val="28"/>
          <w:lang w:val="en-US" w:eastAsia="en-US"/>
        </w:rPr>
        <w:t>3 (</w:t>
      </w:r>
      <w:r w:rsidRPr="00AB58DA">
        <w:rPr>
          <w:rFonts w:eastAsiaTheme="minorHAnsi"/>
          <w:sz w:val="28"/>
          <w:szCs w:val="28"/>
          <w:lang w:eastAsia="en-US"/>
        </w:rPr>
        <w:t>три</w:t>
      </w:r>
      <w:r w:rsidRPr="00AB58DA">
        <w:rPr>
          <w:rFonts w:eastAsiaTheme="minorHAnsi"/>
          <w:sz w:val="28"/>
          <w:szCs w:val="28"/>
          <w:lang w:val="en-US" w:eastAsia="en-US"/>
        </w:rPr>
        <w:t>)</w:t>
      </w:r>
      <w:r w:rsidRPr="00AB58DA">
        <w:rPr>
          <w:rFonts w:eastAsiaTheme="minorHAnsi"/>
          <w:sz w:val="28"/>
          <w:szCs w:val="28"/>
          <w:lang w:eastAsia="en-US"/>
        </w:rPr>
        <w:t xml:space="preserve"> години или до реализиране на инвестиционно намерение на Община Бургас.</w:t>
      </w:r>
    </w:p>
    <w:p w:rsidR="00C64DB2" w:rsidRPr="00AB58DA" w:rsidRDefault="008A409F" w:rsidP="008A409F">
      <w:pPr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AB58DA">
        <w:rPr>
          <w:rFonts w:eastAsiaTheme="minorHAnsi"/>
          <w:b/>
          <w:sz w:val="28"/>
          <w:szCs w:val="28"/>
          <w:lang w:eastAsia="en-US"/>
        </w:rPr>
        <w:t>Предлага на директор дирекция „Икономика и стопански дейности“ да издаде разрешение</w:t>
      </w:r>
      <w:r w:rsidRPr="00AB58DA">
        <w:rPr>
          <w:rFonts w:eastAsiaTheme="minorHAnsi"/>
          <w:sz w:val="28"/>
          <w:szCs w:val="28"/>
          <w:lang w:eastAsia="en-US"/>
        </w:rPr>
        <w:t xml:space="preserve"> за </w:t>
      </w:r>
      <w:r w:rsidR="00FE7614" w:rsidRPr="00AB58DA">
        <w:rPr>
          <w:rFonts w:eastAsiaTheme="minorHAnsi"/>
          <w:sz w:val="28"/>
          <w:szCs w:val="28"/>
          <w:lang w:eastAsia="en-US"/>
        </w:rPr>
        <w:t xml:space="preserve">поставяне на РИЕ „Пиза“, с размери 4/3м., едностранен, неосветен на път I-9/посока ЦГЧ-кв. Сарафово/, позиция </w:t>
      </w:r>
      <w:r w:rsidR="00FE7614" w:rsidRPr="00AB58DA">
        <w:rPr>
          <w:rFonts w:eastAsiaTheme="minorHAnsi"/>
          <w:b/>
          <w:sz w:val="28"/>
          <w:szCs w:val="28"/>
          <w:lang w:eastAsia="en-US"/>
        </w:rPr>
        <w:t>№П-273</w:t>
      </w:r>
      <w:r w:rsidR="00FE7614" w:rsidRPr="00AB58DA">
        <w:rPr>
          <w:rFonts w:eastAsiaTheme="minorHAnsi"/>
          <w:sz w:val="28"/>
          <w:szCs w:val="28"/>
          <w:lang w:eastAsia="en-US"/>
        </w:rPr>
        <w:t>/стар номер т.352/ от одобрената схема</w:t>
      </w:r>
      <w:r w:rsidRPr="00AB58DA">
        <w:rPr>
          <w:rFonts w:eastAsiaTheme="minorHAnsi"/>
          <w:sz w:val="28"/>
          <w:szCs w:val="28"/>
          <w:lang w:eastAsia="en-US"/>
        </w:rPr>
        <w:t>, с координати:</w:t>
      </w:r>
      <w:r w:rsidRPr="00AB58DA">
        <w:rPr>
          <w:rFonts w:eastAsiaTheme="minorHAnsi"/>
          <w:sz w:val="28"/>
          <w:szCs w:val="28"/>
          <w:lang w:val="en-US" w:eastAsia="en-US"/>
        </w:rPr>
        <w:t xml:space="preserve"> X</w:t>
      </w:r>
      <w:r w:rsidRPr="00AB58DA">
        <w:rPr>
          <w:rFonts w:eastAsiaTheme="minorHAnsi"/>
          <w:sz w:val="28"/>
          <w:szCs w:val="28"/>
          <w:lang w:eastAsia="en-US"/>
        </w:rPr>
        <w:t xml:space="preserve"> </w:t>
      </w:r>
      <w:r w:rsidR="00FE7614" w:rsidRPr="00AB58DA">
        <w:rPr>
          <w:rFonts w:eastAsiaTheme="minorHAnsi"/>
          <w:sz w:val="28"/>
          <w:szCs w:val="28"/>
          <w:lang w:eastAsia="en-US"/>
        </w:rPr>
        <w:t>4646764.21</w:t>
      </w:r>
      <w:r w:rsidRPr="00AB58DA">
        <w:rPr>
          <w:rFonts w:eastAsiaTheme="minorHAnsi"/>
          <w:sz w:val="28"/>
          <w:szCs w:val="28"/>
          <w:lang w:eastAsia="en-US"/>
        </w:rPr>
        <w:t>;</w:t>
      </w:r>
      <w:r w:rsidRPr="00AB58DA">
        <w:rPr>
          <w:rFonts w:eastAsiaTheme="minorHAnsi"/>
          <w:sz w:val="28"/>
          <w:szCs w:val="28"/>
          <w:lang w:val="en-US" w:eastAsia="en-US"/>
        </w:rPr>
        <w:t xml:space="preserve"> Y</w:t>
      </w:r>
      <w:r w:rsidR="00FE7614" w:rsidRPr="00AB58DA">
        <w:rPr>
          <w:rFonts w:eastAsiaTheme="minorHAnsi"/>
          <w:sz w:val="28"/>
          <w:szCs w:val="28"/>
          <w:lang w:eastAsia="en-US"/>
        </w:rPr>
        <w:t xml:space="preserve"> 9586101.46</w:t>
      </w:r>
      <w:r w:rsidRPr="00AB58DA">
        <w:rPr>
          <w:rFonts w:eastAsiaTheme="minorHAnsi"/>
          <w:sz w:val="28"/>
          <w:szCs w:val="28"/>
          <w:lang w:eastAsia="en-US"/>
        </w:rPr>
        <w:t>;</w:t>
      </w:r>
      <w:r w:rsidRPr="00AB58DA">
        <w:rPr>
          <w:rFonts w:eastAsiaTheme="minorHAnsi"/>
          <w:sz w:val="28"/>
          <w:szCs w:val="28"/>
          <w:lang w:val="en-US" w:eastAsia="en-US"/>
        </w:rPr>
        <w:t xml:space="preserve"> H</w:t>
      </w:r>
      <w:r w:rsidR="00FE7614" w:rsidRPr="00AB58DA">
        <w:rPr>
          <w:rFonts w:eastAsiaTheme="minorHAnsi"/>
          <w:sz w:val="28"/>
          <w:szCs w:val="28"/>
          <w:lang w:eastAsia="en-US"/>
        </w:rPr>
        <w:t xml:space="preserve"> 3.48 </w:t>
      </w:r>
      <w:r w:rsidRPr="00AB58DA">
        <w:rPr>
          <w:rFonts w:eastAsiaTheme="minorHAnsi"/>
          <w:sz w:val="28"/>
          <w:szCs w:val="28"/>
          <w:lang w:eastAsia="en-US"/>
        </w:rPr>
        <w:t xml:space="preserve">за срок от </w:t>
      </w:r>
      <w:r w:rsidRPr="00AB58DA">
        <w:rPr>
          <w:rFonts w:eastAsiaTheme="minorHAnsi"/>
          <w:sz w:val="28"/>
          <w:szCs w:val="28"/>
          <w:lang w:val="en-US" w:eastAsia="en-US"/>
        </w:rPr>
        <w:t>3 (</w:t>
      </w:r>
      <w:r w:rsidRPr="00AB58DA">
        <w:rPr>
          <w:rFonts w:eastAsiaTheme="minorHAnsi"/>
          <w:sz w:val="28"/>
          <w:szCs w:val="28"/>
          <w:lang w:eastAsia="en-US"/>
        </w:rPr>
        <w:t>три</w:t>
      </w:r>
      <w:r w:rsidRPr="00AB58DA">
        <w:rPr>
          <w:rFonts w:eastAsiaTheme="minorHAnsi"/>
          <w:sz w:val="28"/>
          <w:szCs w:val="28"/>
          <w:lang w:val="en-US" w:eastAsia="en-US"/>
        </w:rPr>
        <w:t>)</w:t>
      </w:r>
      <w:r w:rsidRPr="00AB58DA">
        <w:rPr>
          <w:rFonts w:eastAsiaTheme="minorHAnsi"/>
          <w:sz w:val="28"/>
          <w:szCs w:val="28"/>
          <w:lang w:eastAsia="en-US"/>
        </w:rPr>
        <w:t xml:space="preserve"> години или до реализиране на инвестиционно намерение на Община Бургас.</w:t>
      </w:r>
    </w:p>
    <w:p w:rsidR="008A409F" w:rsidRPr="00AB58DA" w:rsidRDefault="00C64DB2" w:rsidP="008A409F">
      <w:pPr>
        <w:ind w:firstLine="708"/>
        <w:jc w:val="both"/>
        <w:rPr>
          <w:rFonts w:eastAsiaTheme="minorHAnsi"/>
          <w:i/>
          <w:sz w:val="28"/>
          <w:szCs w:val="28"/>
          <w:lang w:eastAsia="en-US"/>
        </w:rPr>
      </w:pPr>
      <w:r w:rsidRPr="00AB58DA">
        <w:rPr>
          <w:rFonts w:eastAsiaTheme="minorHAnsi"/>
          <w:i/>
          <w:sz w:val="28"/>
          <w:szCs w:val="28"/>
          <w:lang w:eastAsia="en-US"/>
        </w:rPr>
        <w:t>Разрешението да се издаде след положително становище на експерт „Геодезия, архитектура и техническа инфраструктура“ към Община Бургас по приложеното конструктивно становище.</w:t>
      </w:r>
    </w:p>
    <w:p w:rsidR="00C64DB2" w:rsidRPr="00AB58DA" w:rsidRDefault="00C64DB2" w:rsidP="008A409F">
      <w:pPr>
        <w:ind w:firstLine="708"/>
        <w:jc w:val="both"/>
        <w:rPr>
          <w:rFonts w:eastAsiaTheme="minorHAnsi"/>
          <w:sz w:val="28"/>
          <w:szCs w:val="28"/>
          <w:lang w:eastAsia="en-US"/>
        </w:rPr>
      </w:pPr>
    </w:p>
    <w:p w:rsidR="005B3903" w:rsidRPr="00AB58DA" w:rsidRDefault="005B3903" w:rsidP="005B3903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 w:rsidRPr="00AB58DA">
        <w:rPr>
          <w:rFonts w:ascii="Times New Roman" w:hAnsi="Times New Roman" w:cs="Times New Roman"/>
          <w:sz w:val="28"/>
          <w:szCs w:val="28"/>
        </w:rPr>
        <w:tab/>
      </w:r>
      <w:r w:rsidR="00D96F8A" w:rsidRPr="00AB58DA">
        <w:rPr>
          <w:rFonts w:ascii="Times New Roman" w:hAnsi="Times New Roman" w:cs="Times New Roman"/>
          <w:b/>
          <w:sz w:val="28"/>
          <w:szCs w:val="28"/>
        </w:rPr>
        <w:t>2.</w:t>
      </w:r>
      <w:r w:rsidR="00D96F8A" w:rsidRPr="00AB58DA">
        <w:rPr>
          <w:rFonts w:ascii="Times New Roman" w:hAnsi="Times New Roman" w:cs="Times New Roman"/>
          <w:sz w:val="28"/>
          <w:szCs w:val="28"/>
        </w:rPr>
        <w:t xml:space="preserve">Заявление вх.№70-00-7636/15.10.2018г. от </w:t>
      </w:r>
      <w:r w:rsidR="00D96F8A" w:rsidRPr="00AB58DA">
        <w:rPr>
          <w:rFonts w:ascii="Times New Roman" w:hAnsi="Times New Roman" w:cs="Times New Roman"/>
          <w:b/>
          <w:sz w:val="28"/>
          <w:szCs w:val="28"/>
        </w:rPr>
        <w:t>„</w:t>
      </w:r>
      <w:proofErr w:type="spellStart"/>
      <w:r w:rsidR="00D96F8A" w:rsidRPr="00AB58DA">
        <w:rPr>
          <w:rFonts w:ascii="Times New Roman" w:hAnsi="Times New Roman" w:cs="Times New Roman"/>
          <w:b/>
          <w:sz w:val="28"/>
          <w:szCs w:val="28"/>
        </w:rPr>
        <w:t>Билд“ЕООД</w:t>
      </w:r>
      <w:proofErr w:type="spellEnd"/>
      <w:r w:rsidR="00D96F8A" w:rsidRPr="00AB58DA">
        <w:rPr>
          <w:rFonts w:ascii="Times New Roman" w:hAnsi="Times New Roman" w:cs="Times New Roman"/>
          <w:sz w:val="28"/>
          <w:szCs w:val="28"/>
        </w:rPr>
        <w:t xml:space="preserve"> за подновяване на разрешение №2396/17.01.2019г. за поставяне на рекламно-информационен елемент тип „Пиза“ с размери 4/3м., двустранен, осветен на бул. „Тодор Александров“, позиция </w:t>
      </w:r>
      <w:r w:rsidR="00D96F8A" w:rsidRPr="00AB58DA">
        <w:rPr>
          <w:rFonts w:ascii="Times New Roman" w:hAnsi="Times New Roman" w:cs="Times New Roman"/>
          <w:b/>
          <w:sz w:val="28"/>
          <w:szCs w:val="28"/>
        </w:rPr>
        <w:t>№П-58</w:t>
      </w:r>
      <w:r w:rsidR="00FC1C41" w:rsidRPr="00AB58DA">
        <w:rPr>
          <w:rFonts w:ascii="Times New Roman" w:hAnsi="Times New Roman" w:cs="Times New Roman"/>
          <w:sz w:val="28"/>
          <w:szCs w:val="28"/>
        </w:rPr>
        <w:t xml:space="preserve"> </w:t>
      </w:r>
      <w:r w:rsidR="00D96F8A" w:rsidRPr="00AB58DA">
        <w:rPr>
          <w:rFonts w:ascii="Times New Roman" w:hAnsi="Times New Roman" w:cs="Times New Roman"/>
          <w:sz w:val="28"/>
          <w:szCs w:val="28"/>
        </w:rPr>
        <w:t xml:space="preserve">(стар номер т.326) от одобрената </w:t>
      </w:r>
      <w:proofErr w:type="spellStart"/>
      <w:r w:rsidR="00D96F8A" w:rsidRPr="00AB58DA">
        <w:rPr>
          <w:rFonts w:ascii="Times New Roman" w:hAnsi="Times New Roman" w:cs="Times New Roman"/>
          <w:sz w:val="28"/>
          <w:szCs w:val="28"/>
        </w:rPr>
        <w:t>схема.</w:t>
      </w:r>
      <w:r w:rsidRPr="00AB58DA">
        <w:rPr>
          <w:rFonts w:ascii="Times New Roman" w:hAnsi="Times New Roman" w:cs="Times New Roman"/>
          <w:sz w:val="28"/>
          <w:szCs w:val="28"/>
        </w:rPr>
        <w:t>След</w:t>
      </w:r>
      <w:proofErr w:type="spellEnd"/>
      <w:r w:rsidRPr="00AB58DA">
        <w:rPr>
          <w:rFonts w:ascii="Times New Roman" w:hAnsi="Times New Roman" w:cs="Times New Roman"/>
          <w:sz w:val="28"/>
          <w:szCs w:val="28"/>
        </w:rPr>
        <w:t xml:space="preserve"> разглеждане на заявлението и приложените документи, Комисията </w:t>
      </w:r>
    </w:p>
    <w:p w:rsidR="005B3903" w:rsidRPr="00AB58DA" w:rsidRDefault="005B3903" w:rsidP="005B3903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 w:rsidRPr="00AB58DA">
        <w:rPr>
          <w:rFonts w:ascii="Times New Roman" w:hAnsi="Times New Roman" w:cs="Times New Roman"/>
          <w:b/>
          <w:sz w:val="28"/>
          <w:szCs w:val="28"/>
        </w:rPr>
        <w:t>РЕШИ:</w:t>
      </w:r>
    </w:p>
    <w:p w:rsidR="008A409F" w:rsidRPr="00AB58DA" w:rsidRDefault="005B3903" w:rsidP="00117954">
      <w:pPr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AB58DA">
        <w:rPr>
          <w:b/>
          <w:sz w:val="28"/>
          <w:szCs w:val="28"/>
        </w:rPr>
        <w:t xml:space="preserve">Предлага на директор дирекция „Икономика и стопански дейности“ да издаде разрешение </w:t>
      </w:r>
      <w:r w:rsidRPr="00AB58DA">
        <w:rPr>
          <w:sz w:val="28"/>
          <w:szCs w:val="28"/>
        </w:rPr>
        <w:t xml:space="preserve">за поставяне на рекламно-информационен елемент тип „Пиза“ с размери 4/3м., двустранен, осветен на бул. „Тодор Александров“, позиция </w:t>
      </w:r>
      <w:r w:rsidRPr="00AB58DA">
        <w:rPr>
          <w:b/>
          <w:sz w:val="28"/>
          <w:szCs w:val="28"/>
        </w:rPr>
        <w:t>№П-58</w:t>
      </w:r>
      <w:r w:rsidRPr="00AB58DA">
        <w:rPr>
          <w:sz w:val="28"/>
          <w:szCs w:val="28"/>
        </w:rPr>
        <w:t xml:space="preserve"> от одобрената схема, </w:t>
      </w:r>
      <w:r w:rsidR="00FC1C41" w:rsidRPr="00AB58DA">
        <w:rPr>
          <w:sz w:val="28"/>
          <w:szCs w:val="28"/>
        </w:rPr>
        <w:t>с координати: X4640031.25; Y9583423.01; H2.53 за срок от три години или до реализиране инвестиционно намерение на Община Бургас.</w:t>
      </w:r>
    </w:p>
    <w:p w:rsidR="008A409F" w:rsidRPr="00AB58DA" w:rsidRDefault="00C64DB2" w:rsidP="00117954">
      <w:pPr>
        <w:ind w:firstLine="708"/>
        <w:jc w:val="both"/>
        <w:rPr>
          <w:rFonts w:eastAsiaTheme="minorHAnsi"/>
          <w:i/>
          <w:sz w:val="28"/>
          <w:szCs w:val="28"/>
          <w:lang w:eastAsia="en-US"/>
        </w:rPr>
      </w:pPr>
      <w:r w:rsidRPr="00AB58DA">
        <w:rPr>
          <w:rFonts w:eastAsiaTheme="minorHAnsi"/>
          <w:i/>
          <w:sz w:val="28"/>
          <w:szCs w:val="28"/>
          <w:lang w:eastAsia="en-US"/>
        </w:rPr>
        <w:t>Разрешението да се издаде след положително становище на експерт „Геодезия, архитектура и техническа инфраструктура“ към Община Бургас по приложеното конструктивно становище.</w:t>
      </w:r>
    </w:p>
    <w:p w:rsidR="00707268" w:rsidRPr="00AB58DA" w:rsidRDefault="00707268" w:rsidP="00101EE3">
      <w:pPr>
        <w:ind w:firstLine="708"/>
        <w:jc w:val="both"/>
        <w:rPr>
          <w:rFonts w:eastAsiaTheme="minorHAnsi"/>
          <w:sz w:val="28"/>
          <w:szCs w:val="28"/>
          <w:lang w:eastAsia="en-US"/>
        </w:rPr>
      </w:pPr>
    </w:p>
    <w:p w:rsidR="00707268" w:rsidRPr="00AB58DA" w:rsidRDefault="00B535C5" w:rsidP="00F4723F">
      <w:pPr>
        <w:jc w:val="both"/>
        <w:rPr>
          <w:b/>
          <w:sz w:val="28"/>
          <w:szCs w:val="28"/>
          <w:lang w:eastAsia="en-US"/>
        </w:rPr>
      </w:pPr>
      <w:r w:rsidRPr="00AB58DA">
        <w:rPr>
          <w:b/>
          <w:sz w:val="28"/>
          <w:szCs w:val="28"/>
          <w:u w:val="single"/>
          <w:lang w:eastAsia="en-US"/>
        </w:rPr>
        <w:t xml:space="preserve">По точка </w:t>
      </w:r>
      <w:r w:rsidR="00F4723F" w:rsidRPr="00AB58DA">
        <w:rPr>
          <w:b/>
          <w:sz w:val="28"/>
          <w:szCs w:val="28"/>
          <w:u w:val="single"/>
          <w:lang w:val="en-US" w:eastAsia="en-US"/>
        </w:rPr>
        <w:t>I</w:t>
      </w:r>
      <w:r w:rsidR="00F25594" w:rsidRPr="00AB58DA">
        <w:rPr>
          <w:b/>
          <w:sz w:val="28"/>
          <w:szCs w:val="28"/>
          <w:u w:val="single"/>
          <w:lang w:val="en-US" w:eastAsia="en-US"/>
        </w:rPr>
        <w:t>V</w:t>
      </w:r>
      <w:r w:rsidR="00F4723F" w:rsidRPr="00AB58DA">
        <w:rPr>
          <w:b/>
          <w:sz w:val="28"/>
          <w:szCs w:val="28"/>
          <w:u w:val="single"/>
          <w:lang w:eastAsia="en-US"/>
        </w:rPr>
        <w:t>.</w:t>
      </w:r>
      <w:r w:rsidR="00F4723F" w:rsidRPr="00AB58DA">
        <w:rPr>
          <w:b/>
          <w:sz w:val="28"/>
          <w:szCs w:val="28"/>
          <w:lang w:eastAsia="en-US"/>
        </w:rPr>
        <w:t xml:space="preserve"> </w:t>
      </w:r>
    </w:p>
    <w:p w:rsidR="00556BB8" w:rsidRPr="00AB58DA" w:rsidRDefault="00707268" w:rsidP="00556BB8">
      <w:pPr>
        <w:tabs>
          <w:tab w:val="left" w:pos="709"/>
        </w:tabs>
        <w:ind w:firstLine="708"/>
        <w:jc w:val="both"/>
        <w:rPr>
          <w:rFonts w:eastAsia="Calibri"/>
          <w:sz w:val="28"/>
          <w:szCs w:val="28"/>
        </w:rPr>
      </w:pPr>
      <w:r w:rsidRPr="00AB58DA">
        <w:rPr>
          <w:rFonts w:eastAsiaTheme="minorHAnsi"/>
          <w:b/>
          <w:sz w:val="28"/>
          <w:szCs w:val="28"/>
        </w:rPr>
        <w:t>1.</w:t>
      </w:r>
      <w:r w:rsidRPr="00AB58DA">
        <w:rPr>
          <w:rFonts w:eastAsiaTheme="minorHAnsi"/>
          <w:sz w:val="28"/>
          <w:szCs w:val="28"/>
        </w:rPr>
        <w:t xml:space="preserve"> Заявление с вх.№70-00-</w:t>
      </w:r>
      <w:r w:rsidRPr="00AB58DA">
        <w:rPr>
          <w:rFonts w:eastAsiaTheme="minorHAnsi"/>
          <w:sz w:val="28"/>
          <w:szCs w:val="28"/>
          <w:lang w:val="en-US"/>
        </w:rPr>
        <w:t>8426</w:t>
      </w:r>
      <w:r w:rsidRPr="00AB58DA">
        <w:rPr>
          <w:rFonts w:eastAsiaTheme="minorHAnsi"/>
          <w:sz w:val="28"/>
          <w:szCs w:val="28"/>
        </w:rPr>
        <w:t>/</w:t>
      </w:r>
      <w:r w:rsidRPr="00AB58DA">
        <w:rPr>
          <w:rFonts w:eastAsiaTheme="minorHAnsi"/>
          <w:sz w:val="28"/>
          <w:szCs w:val="28"/>
          <w:lang w:val="en-US"/>
        </w:rPr>
        <w:t>12</w:t>
      </w:r>
      <w:r w:rsidRPr="00AB58DA">
        <w:rPr>
          <w:rFonts w:eastAsiaTheme="minorHAnsi"/>
          <w:sz w:val="28"/>
          <w:szCs w:val="28"/>
        </w:rPr>
        <w:t>.11.201</w:t>
      </w:r>
      <w:r w:rsidRPr="00AB58DA">
        <w:rPr>
          <w:rFonts w:eastAsiaTheme="minorHAnsi"/>
          <w:sz w:val="28"/>
          <w:szCs w:val="28"/>
          <w:lang w:val="en-US"/>
        </w:rPr>
        <w:t>8</w:t>
      </w:r>
      <w:r w:rsidRPr="00AB58DA">
        <w:rPr>
          <w:rFonts w:eastAsiaTheme="minorHAnsi"/>
          <w:sz w:val="28"/>
          <w:szCs w:val="28"/>
        </w:rPr>
        <w:t xml:space="preserve">г. от </w:t>
      </w:r>
      <w:r w:rsidRPr="00AB58DA">
        <w:rPr>
          <w:rFonts w:eastAsiaTheme="minorHAnsi"/>
          <w:b/>
          <w:sz w:val="28"/>
          <w:szCs w:val="28"/>
        </w:rPr>
        <w:t>„</w:t>
      </w:r>
      <w:proofErr w:type="spellStart"/>
      <w:r w:rsidRPr="00AB58DA">
        <w:rPr>
          <w:rFonts w:eastAsiaTheme="minorHAnsi"/>
          <w:b/>
          <w:sz w:val="28"/>
          <w:szCs w:val="28"/>
        </w:rPr>
        <w:t>Сънфудс</w:t>
      </w:r>
      <w:proofErr w:type="spellEnd"/>
      <w:r w:rsidRPr="00AB58DA">
        <w:rPr>
          <w:rFonts w:eastAsiaTheme="minorHAnsi"/>
          <w:b/>
          <w:sz w:val="28"/>
          <w:szCs w:val="28"/>
        </w:rPr>
        <w:t xml:space="preserve"> България“ ЕООД</w:t>
      </w:r>
      <w:r w:rsidRPr="00AB58DA">
        <w:rPr>
          <w:rFonts w:eastAsia="Calibri"/>
          <w:sz w:val="28"/>
          <w:szCs w:val="28"/>
          <w:lang w:eastAsia="en-US"/>
        </w:rPr>
        <w:t xml:space="preserve"> </w:t>
      </w:r>
      <w:r w:rsidRPr="00AB58DA">
        <w:rPr>
          <w:rFonts w:eastAsiaTheme="minorHAnsi"/>
          <w:sz w:val="28"/>
          <w:szCs w:val="28"/>
        </w:rPr>
        <w:t xml:space="preserve">за </w:t>
      </w:r>
      <w:r w:rsidRPr="00AB58DA">
        <w:rPr>
          <w:rFonts w:eastAsia="Calibri"/>
          <w:sz w:val="28"/>
          <w:szCs w:val="28"/>
        </w:rPr>
        <w:t>подновяване на разрешение №</w:t>
      </w:r>
      <w:r w:rsidRPr="00AB58DA">
        <w:rPr>
          <w:rFonts w:eastAsia="Calibri"/>
          <w:sz w:val="28"/>
          <w:szCs w:val="28"/>
          <w:lang w:val="en-US"/>
        </w:rPr>
        <w:t>2370/12.11.2018г.</w:t>
      </w:r>
      <w:r w:rsidRPr="00AB58DA">
        <w:rPr>
          <w:rFonts w:eastAsia="Calibri"/>
          <w:sz w:val="28"/>
          <w:szCs w:val="28"/>
        </w:rPr>
        <w:t xml:space="preserve"> за поставяне на рекламно-информационни елементи/РИЕ/ тип </w:t>
      </w:r>
      <w:r w:rsidR="00556BB8" w:rsidRPr="00AB58DA">
        <w:rPr>
          <w:rFonts w:eastAsia="Calibri"/>
          <w:sz w:val="28"/>
          <w:szCs w:val="28"/>
        </w:rPr>
        <w:t xml:space="preserve">„Пиза“ </w:t>
      </w:r>
      <w:r w:rsidRPr="00AB58DA">
        <w:rPr>
          <w:rFonts w:eastAsia="Calibri"/>
          <w:sz w:val="28"/>
          <w:szCs w:val="28"/>
        </w:rPr>
        <w:t xml:space="preserve">с размери </w:t>
      </w:r>
      <w:r w:rsidRPr="00AB58DA">
        <w:rPr>
          <w:rFonts w:eastAsia="Calibri"/>
          <w:sz w:val="28"/>
          <w:szCs w:val="28"/>
          <w:lang w:val="en-US"/>
        </w:rPr>
        <w:t>4</w:t>
      </w:r>
      <w:r w:rsidRPr="00AB58DA">
        <w:rPr>
          <w:rFonts w:eastAsia="Calibri"/>
          <w:sz w:val="28"/>
          <w:szCs w:val="28"/>
        </w:rPr>
        <w:t>/</w:t>
      </w:r>
      <w:r w:rsidRPr="00AB58DA">
        <w:rPr>
          <w:rFonts w:eastAsia="Calibri"/>
          <w:sz w:val="28"/>
          <w:szCs w:val="28"/>
          <w:lang w:val="en-US"/>
        </w:rPr>
        <w:t>3</w:t>
      </w:r>
      <w:r w:rsidRPr="00AB58DA">
        <w:rPr>
          <w:rFonts w:eastAsia="Calibri"/>
          <w:sz w:val="28"/>
          <w:szCs w:val="28"/>
        </w:rPr>
        <w:t>м., двустранен, осветен от собствен източник на ел.</w:t>
      </w:r>
      <w:r w:rsidR="00556BB8" w:rsidRPr="00AB58DA">
        <w:rPr>
          <w:rFonts w:eastAsia="Calibri"/>
          <w:sz w:val="28"/>
          <w:szCs w:val="28"/>
        </w:rPr>
        <w:t xml:space="preserve"> </w:t>
      </w:r>
      <w:r w:rsidRPr="00AB58DA">
        <w:rPr>
          <w:rFonts w:eastAsia="Calibri"/>
          <w:sz w:val="28"/>
          <w:szCs w:val="28"/>
        </w:rPr>
        <w:t>енергия, на бул. „Никола Петков“, в границите на имот-частна собственост.</w:t>
      </w:r>
      <w:r w:rsidR="00556BB8" w:rsidRPr="00AB58DA">
        <w:rPr>
          <w:sz w:val="28"/>
          <w:szCs w:val="28"/>
        </w:rPr>
        <w:t xml:space="preserve"> </w:t>
      </w:r>
      <w:r w:rsidR="00556BB8" w:rsidRPr="00AB58DA">
        <w:rPr>
          <w:rFonts w:eastAsia="Calibri"/>
          <w:sz w:val="28"/>
          <w:szCs w:val="28"/>
        </w:rPr>
        <w:t>След разглеждане на заявлението и приложените документи, Комисията</w:t>
      </w:r>
    </w:p>
    <w:p w:rsidR="00556BB8" w:rsidRPr="00AB58DA" w:rsidRDefault="00556BB8" w:rsidP="00556BB8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 w:rsidRPr="00AB58DA">
        <w:rPr>
          <w:rFonts w:ascii="Times New Roman" w:hAnsi="Times New Roman" w:cs="Times New Roman"/>
          <w:b/>
          <w:sz w:val="28"/>
          <w:szCs w:val="28"/>
        </w:rPr>
        <w:lastRenderedPageBreak/>
        <w:t>РЕШИ:</w:t>
      </w:r>
    </w:p>
    <w:p w:rsidR="00556BB8" w:rsidRPr="00AB58DA" w:rsidRDefault="00556BB8" w:rsidP="00556BB8">
      <w:pPr>
        <w:tabs>
          <w:tab w:val="left" w:pos="709"/>
        </w:tabs>
        <w:ind w:firstLine="708"/>
        <w:jc w:val="both"/>
        <w:rPr>
          <w:sz w:val="28"/>
          <w:szCs w:val="28"/>
        </w:rPr>
      </w:pPr>
      <w:r w:rsidRPr="00AB58DA">
        <w:rPr>
          <w:b/>
          <w:sz w:val="28"/>
          <w:szCs w:val="28"/>
        </w:rPr>
        <w:t>Предлага на директор дирекция „Икономика и стопански дейности“ да издаде разрешение</w:t>
      </w:r>
      <w:r w:rsidRPr="00AB58DA">
        <w:rPr>
          <w:sz w:val="28"/>
          <w:szCs w:val="28"/>
        </w:rPr>
        <w:t xml:space="preserve"> за подновяване на разрешение №2370/12.11.2018г. за поставяне на РИЕ тип „Пиза“ с размери 4/3м., двустранен, осветен от собствен източник на ел. енергия, на бул. „Никола Петков“, в границите на имот-частна собственост.</w:t>
      </w:r>
    </w:p>
    <w:p w:rsidR="00556BB8" w:rsidRPr="00AB58DA" w:rsidRDefault="00556BB8" w:rsidP="00556BB8">
      <w:pPr>
        <w:tabs>
          <w:tab w:val="left" w:pos="709"/>
        </w:tabs>
        <w:ind w:firstLine="708"/>
        <w:jc w:val="both"/>
        <w:rPr>
          <w:sz w:val="28"/>
          <w:szCs w:val="28"/>
        </w:rPr>
      </w:pPr>
      <w:r w:rsidRPr="00AB58DA">
        <w:rPr>
          <w:sz w:val="28"/>
          <w:szCs w:val="28"/>
        </w:rPr>
        <w:tab/>
        <w:t>На основание чл. 32, ал.3, т.1 от НРИДТОБ, разрешението да се издаде със срок на действие 3/три/ години.</w:t>
      </w:r>
    </w:p>
    <w:p w:rsidR="00556BB8" w:rsidRPr="00AB58DA" w:rsidRDefault="00556BB8" w:rsidP="00556BB8">
      <w:pPr>
        <w:tabs>
          <w:tab w:val="left" w:pos="709"/>
        </w:tabs>
        <w:ind w:firstLine="708"/>
        <w:jc w:val="both"/>
        <w:rPr>
          <w:i/>
          <w:sz w:val="28"/>
          <w:szCs w:val="28"/>
        </w:rPr>
      </w:pPr>
      <w:r w:rsidRPr="00AB58DA">
        <w:rPr>
          <w:i/>
          <w:sz w:val="28"/>
          <w:szCs w:val="28"/>
        </w:rPr>
        <w:tab/>
        <w:t>Разрешението да се издаде след положително становище на експерт „ГАТИ“ към Община Бургас по приложения технически проект.</w:t>
      </w:r>
    </w:p>
    <w:p w:rsidR="00707268" w:rsidRPr="00AB58DA" w:rsidRDefault="00707268" w:rsidP="00F4723F">
      <w:pPr>
        <w:jc w:val="both"/>
        <w:rPr>
          <w:b/>
          <w:i/>
          <w:sz w:val="28"/>
          <w:szCs w:val="28"/>
          <w:lang w:eastAsia="en-US"/>
        </w:rPr>
      </w:pPr>
    </w:p>
    <w:p w:rsidR="007B3B6A" w:rsidRPr="00AB58DA" w:rsidRDefault="001F3BDA" w:rsidP="007B3B6A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 w:rsidRPr="00AB58DA">
        <w:rPr>
          <w:rFonts w:ascii="Times New Roman" w:hAnsi="Times New Roman" w:cs="Times New Roman"/>
          <w:sz w:val="28"/>
          <w:szCs w:val="28"/>
        </w:rPr>
        <w:tab/>
      </w:r>
      <w:r w:rsidRPr="00AB58DA">
        <w:rPr>
          <w:rFonts w:ascii="Times New Roman" w:hAnsi="Times New Roman" w:cs="Times New Roman"/>
          <w:b/>
          <w:sz w:val="28"/>
          <w:szCs w:val="28"/>
        </w:rPr>
        <w:t>2.</w:t>
      </w:r>
      <w:r w:rsidRPr="00AB58DA">
        <w:rPr>
          <w:rFonts w:ascii="Times New Roman" w:hAnsi="Times New Roman" w:cs="Times New Roman"/>
          <w:sz w:val="28"/>
          <w:szCs w:val="28"/>
        </w:rPr>
        <w:t xml:space="preserve"> Заявление вх.№70-00-8578/16.11.2018г. от </w:t>
      </w:r>
      <w:r w:rsidRPr="00AB58DA">
        <w:rPr>
          <w:rFonts w:ascii="Times New Roman" w:hAnsi="Times New Roman" w:cs="Times New Roman"/>
          <w:b/>
          <w:sz w:val="28"/>
          <w:szCs w:val="28"/>
        </w:rPr>
        <w:t>„Айлин Бургас“ ЕООД</w:t>
      </w:r>
      <w:r w:rsidRPr="00AB58DA">
        <w:rPr>
          <w:rFonts w:ascii="Times New Roman" w:hAnsi="Times New Roman" w:cs="Times New Roman"/>
          <w:sz w:val="28"/>
          <w:szCs w:val="28"/>
        </w:rPr>
        <w:t xml:space="preserve"> за издаване на разрешение за поставяне на рекламно-информационен елемент /РИЕ/ - Фирмен надпис с размери 0.80/3м., едностранен, осветен от собствен източник на ел. енергия на западната външна стена на жилищна сграда с адрес: ул. „Цар Калоян“ №19.</w:t>
      </w:r>
      <w:r w:rsidR="007B3B6A" w:rsidRPr="00AB58DA">
        <w:rPr>
          <w:sz w:val="28"/>
          <w:szCs w:val="28"/>
        </w:rPr>
        <w:t xml:space="preserve"> </w:t>
      </w:r>
      <w:r w:rsidR="007B3B6A" w:rsidRPr="00AB58DA">
        <w:rPr>
          <w:rFonts w:ascii="Times New Roman" w:hAnsi="Times New Roman" w:cs="Times New Roman"/>
          <w:sz w:val="28"/>
          <w:szCs w:val="28"/>
        </w:rPr>
        <w:t>След разглеждане на заявлението и приложените документи, Комисията</w:t>
      </w:r>
    </w:p>
    <w:p w:rsidR="007B3B6A" w:rsidRPr="00AB58DA" w:rsidRDefault="007B3B6A" w:rsidP="007B3B6A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 w:rsidRPr="00AB58DA">
        <w:rPr>
          <w:rFonts w:ascii="Times New Roman" w:hAnsi="Times New Roman" w:cs="Times New Roman"/>
          <w:b/>
          <w:sz w:val="28"/>
          <w:szCs w:val="28"/>
        </w:rPr>
        <w:t>РЕШИ:</w:t>
      </w:r>
    </w:p>
    <w:p w:rsidR="007B3B6A" w:rsidRPr="00AB58DA" w:rsidRDefault="007B3B6A" w:rsidP="007B3B6A">
      <w:pPr>
        <w:tabs>
          <w:tab w:val="left" w:pos="0"/>
          <w:tab w:val="left" w:pos="426"/>
        </w:tabs>
        <w:ind w:firstLine="426"/>
        <w:jc w:val="both"/>
        <w:rPr>
          <w:sz w:val="28"/>
          <w:szCs w:val="28"/>
          <w:lang w:eastAsia="en-US"/>
        </w:rPr>
      </w:pPr>
      <w:r w:rsidRPr="00AB58DA">
        <w:rPr>
          <w:b/>
          <w:sz w:val="28"/>
          <w:szCs w:val="28"/>
        </w:rPr>
        <w:t xml:space="preserve">Предлага на директор дирекция „Икономика и стопански дейности“ да издаде разрешение </w:t>
      </w:r>
      <w:r w:rsidRPr="00AB58DA">
        <w:rPr>
          <w:sz w:val="28"/>
          <w:szCs w:val="28"/>
        </w:rPr>
        <w:t>за</w:t>
      </w:r>
      <w:r w:rsidRPr="00AB58DA">
        <w:rPr>
          <w:sz w:val="28"/>
          <w:szCs w:val="28"/>
          <w:lang w:eastAsia="en-US"/>
        </w:rPr>
        <w:t xml:space="preserve"> поставяне на рекламно-информационен елемент - Фирмен надпис с размери 0.80/3м., едностранен, осветен от собствен източник на ел. енергия на западната външна стена на жилищна сграда с адрес:</w:t>
      </w:r>
      <w:r w:rsidRPr="00AB58DA">
        <w:rPr>
          <w:sz w:val="28"/>
          <w:szCs w:val="28"/>
          <w:lang w:val="en-US" w:eastAsia="en-US"/>
        </w:rPr>
        <w:t xml:space="preserve"> </w:t>
      </w:r>
      <w:r w:rsidRPr="00AB58DA">
        <w:rPr>
          <w:sz w:val="28"/>
          <w:szCs w:val="28"/>
          <w:lang w:eastAsia="en-US"/>
        </w:rPr>
        <w:t xml:space="preserve">ул. „Цар Калоян“ №19. </w:t>
      </w:r>
    </w:p>
    <w:p w:rsidR="007B3B6A" w:rsidRPr="00AB58DA" w:rsidRDefault="007B3B6A" w:rsidP="007B3B6A">
      <w:pPr>
        <w:tabs>
          <w:tab w:val="left" w:pos="709"/>
        </w:tabs>
        <w:jc w:val="both"/>
        <w:rPr>
          <w:rFonts w:eastAsiaTheme="minorHAnsi"/>
          <w:i/>
          <w:sz w:val="28"/>
          <w:szCs w:val="28"/>
          <w:lang w:eastAsia="en-US"/>
        </w:rPr>
      </w:pPr>
      <w:r w:rsidRPr="00AB58DA">
        <w:rPr>
          <w:rFonts w:eastAsiaTheme="minorHAnsi"/>
          <w:i/>
          <w:sz w:val="28"/>
          <w:szCs w:val="28"/>
          <w:lang w:eastAsia="en-US"/>
        </w:rPr>
        <w:tab/>
        <w:t>На основание чл.32, ал.3, т.1 от НРИДТОБ, разрешението да се издаде със срок на действие до 15</w:t>
      </w:r>
      <w:r w:rsidRPr="00AB58DA">
        <w:rPr>
          <w:i/>
          <w:sz w:val="28"/>
          <w:szCs w:val="28"/>
        </w:rPr>
        <w:t>.11.2023г</w:t>
      </w:r>
      <w:r w:rsidRPr="00AB58DA">
        <w:rPr>
          <w:rFonts w:eastAsiaTheme="minorHAnsi"/>
          <w:i/>
          <w:sz w:val="28"/>
          <w:szCs w:val="28"/>
          <w:lang w:eastAsia="en-US"/>
        </w:rPr>
        <w:t>., съгласно приложеният договор за наем, сключен между „Айлин Бургас“ ЕООД и етажната собственост.</w:t>
      </w:r>
    </w:p>
    <w:p w:rsidR="00707268" w:rsidRPr="00AB58DA" w:rsidRDefault="00707268" w:rsidP="007B3B6A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7C4A47" w:rsidRPr="00AB58DA" w:rsidRDefault="00E95C30" w:rsidP="007C4A47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 w:rsidRPr="00AB58DA">
        <w:rPr>
          <w:rFonts w:ascii="Times New Roman" w:hAnsi="Times New Roman" w:cs="Times New Roman"/>
          <w:sz w:val="28"/>
          <w:szCs w:val="28"/>
        </w:rPr>
        <w:tab/>
      </w:r>
      <w:r w:rsidRPr="00AB58DA">
        <w:rPr>
          <w:rFonts w:ascii="Times New Roman" w:hAnsi="Times New Roman" w:cs="Times New Roman"/>
          <w:b/>
          <w:sz w:val="28"/>
          <w:szCs w:val="28"/>
        </w:rPr>
        <w:t>3.</w:t>
      </w:r>
      <w:r w:rsidRPr="00AB58DA">
        <w:rPr>
          <w:rFonts w:ascii="Times New Roman" w:hAnsi="Times New Roman" w:cs="Times New Roman"/>
          <w:sz w:val="28"/>
          <w:szCs w:val="28"/>
        </w:rPr>
        <w:t xml:space="preserve"> Към заявление вх.№70-00-6632/03.09.2018г. от </w:t>
      </w:r>
      <w:r w:rsidRPr="00AB58DA">
        <w:rPr>
          <w:rFonts w:ascii="Times New Roman" w:hAnsi="Times New Roman" w:cs="Times New Roman"/>
          <w:b/>
          <w:sz w:val="28"/>
          <w:szCs w:val="28"/>
        </w:rPr>
        <w:t>„</w:t>
      </w:r>
      <w:proofErr w:type="spellStart"/>
      <w:r w:rsidRPr="00AB58DA">
        <w:rPr>
          <w:rFonts w:ascii="Times New Roman" w:hAnsi="Times New Roman" w:cs="Times New Roman"/>
          <w:b/>
          <w:sz w:val="28"/>
          <w:szCs w:val="28"/>
        </w:rPr>
        <w:t>Милиани</w:t>
      </w:r>
      <w:proofErr w:type="spellEnd"/>
      <w:r w:rsidRPr="00AB58DA">
        <w:rPr>
          <w:rFonts w:ascii="Times New Roman" w:hAnsi="Times New Roman" w:cs="Times New Roman"/>
          <w:b/>
          <w:sz w:val="28"/>
          <w:szCs w:val="28"/>
        </w:rPr>
        <w:t>“ ООД</w:t>
      </w:r>
      <w:r w:rsidRPr="00AB58DA">
        <w:rPr>
          <w:rFonts w:ascii="Times New Roman" w:hAnsi="Times New Roman" w:cs="Times New Roman"/>
          <w:sz w:val="28"/>
          <w:szCs w:val="28"/>
        </w:rPr>
        <w:t xml:space="preserve"> за издаване на разрешение за поставяне на 4бр. рекламно-информационни елементи на фасада на жилищна сграда с адрес: бул. „Демокрация“№54 е представена справка за наличие на етажна собственост на сграда с адрес: бул. „Демокрация“№54</w:t>
      </w:r>
      <w:r w:rsidR="00522874" w:rsidRPr="00AB58DA">
        <w:rPr>
          <w:rFonts w:ascii="Times New Roman" w:hAnsi="Times New Roman" w:cs="Times New Roman"/>
          <w:sz w:val="28"/>
          <w:szCs w:val="28"/>
        </w:rPr>
        <w:t xml:space="preserve">. </w:t>
      </w:r>
      <w:r w:rsidR="007C4A47" w:rsidRPr="00AB58DA">
        <w:rPr>
          <w:rFonts w:ascii="Times New Roman" w:hAnsi="Times New Roman" w:cs="Times New Roman"/>
          <w:sz w:val="28"/>
          <w:szCs w:val="28"/>
        </w:rPr>
        <w:t>От извършената проверка се установи, че към настоящия момент за сградата няма обособена собственост по реда на Закона за управление на етажната собственост, а същата се ползва в режим на етажна собственост. Във връзка с изложеното, по заявление вх.№70-00-6632/</w:t>
      </w:r>
      <w:r w:rsidR="00DD57C7" w:rsidRPr="00AB58DA">
        <w:rPr>
          <w:rFonts w:ascii="Times New Roman" w:hAnsi="Times New Roman" w:cs="Times New Roman"/>
          <w:sz w:val="28"/>
          <w:szCs w:val="28"/>
        </w:rPr>
        <w:t xml:space="preserve"> </w:t>
      </w:r>
      <w:r w:rsidR="007C4A47" w:rsidRPr="00AB58DA">
        <w:rPr>
          <w:rFonts w:ascii="Times New Roman" w:hAnsi="Times New Roman" w:cs="Times New Roman"/>
          <w:sz w:val="28"/>
          <w:szCs w:val="28"/>
        </w:rPr>
        <w:t>03.09.2018г. от „</w:t>
      </w:r>
      <w:proofErr w:type="spellStart"/>
      <w:r w:rsidR="007C4A47" w:rsidRPr="00AB58DA">
        <w:rPr>
          <w:rFonts w:ascii="Times New Roman" w:hAnsi="Times New Roman" w:cs="Times New Roman"/>
          <w:sz w:val="28"/>
          <w:szCs w:val="28"/>
        </w:rPr>
        <w:t>Милиани“ООД</w:t>
      </w:r>
      <w:proofErr w:type="spellEnd"/>
      <w:r w:rsidR="007C4A47" w:rsidRPr="00AB58DA">
        <w:rPr>
          <w:rFonts w:ascii="Times New Roman" w:hAnsi="Times New Roman" w:cs="Times New Roman"/>
          <w:sz w:val="28"/>
          <w:szCs w:val="28"/>
        </w:rPr>
        <w:t xml:space="preserve"> за издаване на разрешение за поставяне 4бр. рекламно-информационни елементи /РИЕ/ на фасада на жилищна сграда с адрес: бул. „Демокрация“№54, Комисията реши следното/Протокол №10/30.11.2018г./:</w:t>
      </w:r>
    </w:p>
    <w:p w:rsidR="00FF5BAE" w:rsidRPr="00AB58DA" w:rsidRDefault="007C4A47" w:rsidP="007C4A47">
      <w:pPr>
        <w:jc w:val="both"/>
        <w:rPr>
          <w:rFonts w:eastAsiaTheme="minorHAnsi"/>
          <w:sz w:val="28"/>
          <w:szCs w:val="28"/>
          <w:lang w:eastAsia="en-US"/>
        </w:rPr>
      </w:pPr>
      <w:r w:rsidRPr="00AB58DA">
        <w:rPr>
          <w:rFonts w:eastAsiaTheme="minorHAnsi"/>
          <w:sz w:val="28"/>
          <w:szCs w:val="28"/>
          <w:lang w:eastAsia="en-US"/>
        </w:rPr>
        <w:tab/>
        <w:t xml:space="preserve">Съгласно изискванията на чл.28, т.5 от НРИДТОБ и в изпълнение на разпоредбите указани в ЗУЕС, следва  да изберете и регистрирате  Вашата етажна собственост и да предоставите Протокол от проведено по същия ред Общо Събрание на етажната собственост с приложено съгласие на собствениците за поставяне на рекламни елементи по фасадата на сградата. </w:t>
      </w:r>
      <w:r w:rsidRPr="00AB58DA">
        <w:rPr>
          <w:rFonts w:eastAsiaTheme="minorHAnsi"/>
          <w:sz w:val="28"/>
          <w:szCs w:val="28"/>
          <w:lang w:eastAsia="en-US"/>
        </w:rPr>
        <w:lastRenderedPageBreak/>
        <w:t>След представяне на изискуемите документи Комисията по реклама ще преразгледа искането Ви.</w:t>
      </w:r>
      <w:r w:rsidR="00FF5BAE" w:rsidRPr="00AB58DA">
        <w:rPr>
          <w:rFonts w:eastAsiaTheme="minorHAnsi"/>
          <w:sz w:val="28"/>
          <w:szCs w:val="28"/>
          <w:lang w:eastAsia="en-US"/>
        </w:rPr>
        <w:tab/>
      </w:r>
    </w:p>
    <w:p w:rsidR="00DD57C7" w:rsidRPr="002F7B2F" w:rsidRDefault="00DD57C7" w:rsidP="007C4A47">
      <w:pPr>
        <w:jc w:val="both"/>
        <w:rPr>
          <w:rFonts w:eastAsiaTheme="minorHAnsi"/>
          <w:sz w:val="28"/>
          <w:szCs w:val="28"/>
          <w:lang w:eastAsia="en-US"/>
        </w:rPr>
      </w:pPr>
    </w:p>
    <w:p w:rsidR="00707E0B" w:rsidRPr="002F7B2F" w:rsidRDefault="000F02F9" w:rsidP="00FF6807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 w:rsidRPr="002F7B2F">
        <w:rPr>
          <w:b/>
        </w:rPr>
        <w:tab/>
      </w:r>
      <w:r w:rsidRPr="002F7B2F">
        <w:rPr>
          <w:rFonts w:ascii="Times New Roman" w:hAnsi="Times New Roman" w:cs="Times New Roman"/>
          <w:b/>
          <w:sz w:val="28"/>
          <w:szCs w:val="28"/>
        </w:rPr>
        <w:t>4</w:t>
      </w:r>
      <w:r w:rsidRPr="002F7B2F">
        <w:rPr>
          <w:rFonts w:ascii="Times New Roman" w:hAnsi="Times New Roman" w:cs="Times New Roman"/>
          <w:sz w:val="28"/>
          <w:szCs w:val="28"/>
        </w:rPr>
        <w:t>. Молба вх.№70-00-3758/5/28.11.2018г. от</w:t>
      </w:r>
      <w:r w:rsidRPr="002F7B2F">
        <w:rPr>
          <w:rFonts w:ascii="Times New Roman" w:hAnsi="Times New Roman" w:cs="Times New Roman"/>
          <w:b/>
          <w:sz w:val="28"/>
          <w:szCs w:val="28"/>
        </w:rPr>
        <w:t xml:space="preserve"> „</w:t>
      </w:r>
      <w:proofErr w:type="spellStart"/>
      <w:r w:rsidRPr="002F7B2F">
        <w:rPr>
          <w:rFonts w:ascii="Times New Roman" w:hAnsi="Times New Roman" w:cs="Times New Roman"/>
          <w:b/>
          <w:sz w:val="28"/>
          <w:szCs w:val="28"/>
        </w:rPr>
        <w:t>Булконт</w:t>
      </w:r>
      <w:proofErr w:type="spellEnd"/>
      <w:r w:rsidRPr="002F7B2F">
        <w:rPr>
          <w:rFonts w:ascii="Times New Roman" w:hAnsi="Times New Roman" w:cs="Times New Roman"/>
          <w:b/>
          <w:sz w:val="28"/>
          <w:szCs w:val="28"/>
        </w:rPr>
        <w:t xml:space="preserve">“ ООД </w:t>
      </w:r>
      <w:r w:rsidRPr="002F7B2F">
        <w:rPr>
          <w:rFonts w:ascii="Times New Roman" w:hAnsi="Times New Roman" w:cs="Times New Roman"/>
          <w:sz w:val="28"/>
          <w:szCs w:val="28"/>
        </w:rPr>
        <w:t>относно решение на КР от ПР.8/14.09.2018г.</w:t>
      </w:r>
      <w:r w:rsidR="00397CDC" w:rsidRPr="002F7B2F">
        <w:rPr>
          <w:rFonts w:ascii="Times New Roman" w:hAnsi="Times New Roman" w:cs="Times New Roman"/>
          <w:sz w:val="28"/>
          <w:szCs w:val="28"/>
        </w:rPr>
        <w:t>/</w:t>
      </w:r>
    </w:p>
    <w:p w:rsidR="00892667" w:rsidRPr="002F7B2F" w:rsidRDefault="00F91863" w:rsidP="00FF6807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 w:rsidRPr="002F7B2F">
        <w:rPr>
          <w:rFonts w:ascii="Times New Roman" w:hAnsi="Times New Roman" w:cs="Times New Roman"/>
          <w:sz w:val="28"/>
          <w:szCs w:val="28"/>
        </w:rPr>
        <w:t>След като комисията по реклама се запозна с изложеното в заяв</w:t>
      </w:r>
      <w:r w:rsidR="00F10868" w:rsidRPr="002F7B2F">
        <w:rPr>
          <w:rFonts w:ascii="Times New Roman" w:hAnsi="Times New Roman" w:cs="Times New Roman"/>
          <w:sz w:val="28"/>
          <w:szCs w:val="28"/>
        </w:rPr>
        <w:t xml:space="preserve">лението и след възникналите разисквания </w:t>
      </w:r>
      <w:r w:rsidR="00892667" w:rsidRPr="002F7B2F">
        <w:rPr>
          <w:rFonts w:ascii="Times New Roman" w:hAnsi="Times New Roman" w:cs="Times New Roman"/>
          <w:sz w:val="28"/>
          <w:szCs w:val="28"/>
        </w:rPr>
        <w:t>изразява следното становище:</w:t>
      </w:r>
    </w:p>
    <w:p w:rsidR="003B2986" w:rsidRPr="002F7B2F" w:rsidRDefault="005134E2" w:rsidP="00FF6807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 w:rsidRPr="002F7B2F">
        <w:rPr>
          <w:rFonts w:ascii="Times New Roman" w:hAnsi="Times New Roman" w:cs="Times New Roman"/>
          <w:sz w:val="28"/>
          <w:szCs w:val="28"/>
        </w:rPr>
        <w:tab/>
        <w:t xml:space="preserve">След извършване на </w:t>
      </w:r>
      <w:r w:rsidR="00892667" w:rsidRPr="002F7B2F">
        <w:rPr>
          <w:rFonts w:ascii="Times New Roman" w:hAnsi="Times New Roman" w:cs="Times New Roman"/>
          <w:sz w:val="28"/>
          <w:szCs w:val="28"/>
        </w:rPr>
        <w:t>строително-ремонтните дейности</w:t>
      </w:r>
      <w:r w:rsidR="00157F28" w:rsidRPr="002F7B2F">
        <w:rPr>
          <w:rFonts w:ascii="Times New Roman" w:hAnsi="Times New Roman" w:cs="Times New Roman"/>
          <w:sz w:val="28"/>
          <w:szCs w:val="28"/>
        </w:rPr>
        <w:t xml:space="preserve"> по </w:t>
      </w:r>
      <w:r w:rsidR="00AB550A" w:rsidRPr="002F7B2F">
        <w:rPr>
          <w:rFonts w:ascii="Times New Roman" w:hAnsi="Times New Roman" w:cs="Times New Roman"/>
          <w:sz w:val="28"/>
          <w:szCs w:val="28"/>
        </w:rPr>
        <w:t xml:space="preserve">проект </w:t>
      </w:r>
      <w:r w:rsidR="00AB550A" w:rsidRPr="002F7B2F">
        <w:rPr>
          <w:rFonts w:ascii="Times New Roman" w:hAnsi="Times New Roman" w:cs="Times New Roman"/>
          <w:sz w:val="28"/>
          <w:szCs w:val="28"/>
          <w:lang w:val="en-US"/>
        </w:rPr>
        <w:t xml:space="preserve"> BG 161PO001-1.2.01-001 “</w:t>
      </w:r>
      <w:r w:rsidR="00AB550A" w:rsidRPr="002F7B2F">
        <w:rPr>
          <w:rFonts w:ascii="Times New Roman" w:hAnsi="Times New Roman" w:cs="Times New Roman"/>
          <w:sz w:val="28"/>
          <w:szCs w:val="28"/>
        </w:rPr>
        <w:t xml:space="preserve">Енергийно обновяване на българските домове“ по </w:t>
      </w:r>
      <w:r w:rsidR="00157F28" w:rsidRPr="002F7B2F">
        <w:rPr>
          <w:rFonts w:ascii="Times New Roman" w:hAnsi="Times New Roman" w:cs="Times New Roman"/>
          <w:sz w:val="28"/>
          <w:szCs w:val="28"/>
        </w:rPr>
        <w:t>Оперативна програма</w:t>
      </w:r>
      <w:r w:rsidR="00AB550A" w:rsidRPr="002F7B2F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AB550A" w:rsidRPr="002F7B2F">
        <w:rPr>
          <w:rFonts w:ascii="Times New Roman" w:hAnsi="Times New Roman" w:cs="Times New Roman"/>
          <w:sz w:val="28"/>
          <w:szCs w:val="28"/>
        </w:rPr>
        <w:t>„Регионално развитие</w:t>
      </w:r>
      <w:r w:rsidR="00157F28" w:rsidRPr="002F7B2F">
        <w:rPr>
          <w:rFonts w:ascii="Times New Roman" w:hAnsi="Times New Roman" w:cs="Times New Roman"/>
          <w:sz w:val="28"/>
          <w:szCs w:val="28"/>
        </w:rPr>
        <w:t>“</w:t>
      </w:r>
      <w:r w:rsidR="00AB550A" w:rsidRPr="002F7B2F">
        <w:rPr>
          <w:rFonts w:ascii="Times New Roman" w:hAnsi="Times New Roman" w:cs="Times New Roman"/>
          <w:sz w:val="28"/>
          <w:szCs w:val="28"/>
        </w:rPr>
        <w:t>2007-2013</w:t>
      </w:r>
      <w:r w:rsidR="000F3030" w:rsidRPr="002F7B2F">
        <w:rPr>
          <w:rFonts w:ascii="Times New Roman" w:hAnsi="Times New Roman" w:cs="Times New Roman"/>
          <w:sz w:val="28"/>
          <w:szCs w:val="28"/>
        </w:rPr>
        <w:t xml:space="preserve"> и Националната програма за енергийна ефективност на </w:t>
      </w:r>
      <w:proofErr w:type="spellStart"/>
      <w:r w:rsidR="000F3030" w:rsidRPr="002F7B2F">
        <w:rPr>
          <w:rFonts w:ascii="Times New Roman" w:hAnsi="Times New Roman" w:cs="Times New Roman"/>
          <w:sz w:val="28"/>
          <w:szCs w:val="28"/>
        </w:rPr>
        <w:t>многофамилните</w:t>
      </w:r>
      <w:proofErr w:type="spellEnd"/>
      <w:r w:rsidR="000F3030" w:rsidRPr="002F7B2F">
        <w:rPr>
          <w:rFonts w:ascii="Times New Roman" w:hAnsi="Times New Roman" w:cs="Times New Roman"/>
          <w:sz w:val="28"/>
          <w:szCs w:val="28"/>
        </w:rPr>
        <w:t xml:space="preserve"> жилищни сгради</w:t>
      </w:r>
      <w:r w:rsidR="00157F28" w:rsidRPr="002F7B2F">
        <w:rPr>
          <w:rFonts w:ascii="Times New Roman" w:hAnsi="Times New Roman" w:cs="Times New Roman"/>
          <w:sz w:val="28"/>
          <w:szCs w:val="28"/>
        </w:rPr>
        <w:t xml:space="preserve">, </w:t>
      </w:r>
      <w:r w:rsidR="003B56DE" w:rsidRPr="002F7B2F">
        <w:rPr>
          <w:rFonts w:ascii="Times New Roman" w:hAnsi="Times New Roman" w:cs="Times New Roman"/>
          <w:sz w:val="28"/>
          <w:szCs w:val="28"/>
        </w:rPr>
        <w:t>жилищната</w:t>
      </w:r>
      <w:r w:rsidR="00892667" w:rsidRPr="002F7B2F">
        <w:rPr>
          <w:rFonts w:ascii="Times New Roman" w:hAnsi="Times New Roman" w:cs="Times New Roman"/>
          <w:sz w:val="28"/>
          <w:szCs w:val="28"/>
        </w:rPr>
        <w:t xml:space="preserve"> сграда</w:t>
      </w:r>
      <w:r w:rsidR="001E5EF5" w:rsidRPr="002F7B2F">
        <w:rPr>
          <w:rFonts w:ascii="Times New Roman" w:hAnsi="Times New Roman" w:cs="Times New Roman"/>
          <w:sz w:val="28"/>
          <w:szCs w:val="28"/>
        </w:rPr>
        <w:t xml:space="preserve"> с адрес: </w:t>
      </w:r>
      <w:r w:rsidR="00A95A36" w:rsidRPr="002F7B2F">
        <w:rPr>
          <w:rFonts w:ascii="Times New Roman" w:hAnsi="Times New Roman" w:cs="Times New Roman"/>
          <w:sz w:val="28"/>
          <w:szCs w:val="28"/>
        </w:rPr>
        <w:t>бул. „Булаир“</w:t>
      </w:r>
      <w:r w:rsidR="001E5EF5" w:rsidRPr="002F7B2F">
        <w:rPr>
          <w:rFonts w:ascii="Times New Roman" w:hAnsi="Times New Roman" w:cs="Times New Roman"/>
          <w:sz w:val="28"/>
          <w:szCs w:val="28"/>
        </w:rPr>
        <w:t xml:space="preserve"> </w:t>
      </w:r>
      <w:r w:rsidR="00A95A36" w:rsidRPr="002F7B2F">
        <w:rPr>
          <w:rFonts w:ascii="Times New Roman" w:hAnsi="Times New Roman" w:cs="Times New Roman"/>
          <w:sz w:val="28"/>
          <w:szCs w:val="28"/>
        </w:rPr>
        <w:t>№1</w:t>
      </w:r>
      <w:r w:rsidR="001E5EF5" w:rsidRPr="002F7B2F">
        <w:rPr>
          <w:rFonts w:ascii="Times New Roman" w:hAnsi="Times New Roman" w:cs="Times New Roman"/>
          <w:sz w:val="28"/>
          <w:szCs w:val="28"/>
        </w:rPr>
        <w:t xml:space="preserve"> </w:t>
      </w:r>
      <w:r w:rsidR="00A95A36" w:rsidRPr="002F7B2F">
        <w:rPr>
          <w:rFonts w:ascii="Times New Roman" w:hAnsi="Times New Roman" w:cs="Times New Roman"/>
          <w:sz w:val="28"/>
          <w:szCs w:val="28"/>
        </w:rPr>
        <w:t xml:space="preserve">е </w:t>
      </w:r>
      <w:r w:rsidR="00892667" w:rsidRPr="002F7B2F">
        <w:rPr>
          <w:rFonts w:ascii="Times New Roman" w:hAnsi="Times New Roman" w:cs="Times New Roman"/>
          <w:sz w:val="28"/>
          <w:szCs w:val="28"/>
        </w:rPr>
        <w:t>изцяло о</w:t>
      </w:r>
      <w:r w:rsidR="00A95A36" w:rsidRPr="002F7B2F">
        <w:rPr>
          <w:rFonts w:ascii="Times New Roman" w:hAnsi="Times New Roman" w:cs="Times New Roman"/>
          <w:sz w:val="28"/>
          <w:szCs w:val="28"/>
        </w:rPr>
        <w:t xml:space="preserve">бновена. </w:t>
      </w:r>
      <w:r w:rsidR="00892667" w:rsidRPr="002F7B2F">
        <w:rPr>
          <w:rFonts w:ascii="Times New Roman" w:hAnsi="Times New Roman" w:cs="Times New Roman"/>
          <w:sz w:val="28"/>
          <w:szCs w:val="28"/>
        </w:rPr>
        <w:t xml:space="preserve">Централното разположение на сградата обуславя наличие на симетрия </w:t>
      </w:r>
      <w:r w:rsidR="00A95A36" w:rsidRPr="002F7B2F">
        <w:rPr>
          <w:rFonts w:ascii="Times New Roman" w:hAnsi="Times New Roman" w:cs="Times New Roman"/>
          <w:sz w:val="28"/>
          <w:szCs w:val="28"/>
        </w:rPr>
        <w:t>в</w:t>
      </w:r>
      <w:r w:rsidR="00892667" w:rsidRPr="002F7B2F">
        <w:rPr>
          <w:rFonts w:ascii="Times New Roman" w:hAnsi="Times New Roman" w:cs="Times New Roman"/>
          <w:sz w:val="28"/>
          <w:szCs w:val="28"/>
        </w:rPr>
        <w:t xml:space="preserve"> разполагане</w:t>
      </w:r>
      <w:r w:rsidR="00A95A36" w:rsidRPr="002F7B2F">
        <w:rPr>
          <w:rFonts w:ascii="Times New Roman" w:hAnsi="Times New Roman" w:cs="Times New Roman"/>
          <w:sz w:val="28"/>
          <w:szCs w:val="28"/>
        </w:rPr>
        <w:t>то</w:t>
      </w:r>
      <w:r w:rsidR="00892667" w:rsidRPr="002F7B2F">
        <w:rPr>
          <w:rFonts w:ascii="Times New Roman" w:hAnsi="Times New Roman" w:cs="Times New Roman"/>
          <w:sz w:val="28"/>
          <w:szCs w:val="28"/>
        </w:rPr>
        <w:t xml:space="preserve"> на рекламно-информационните елементи и </w:t>
      </w:r>
      <w:r w:rsidR="00A95A36" w:rsidRPr="002F7B2F">
        <w:rPr>
          <w:rFonts w:ascii="Times New Roman" w:hAnsi="Times New Roman" w:cs="Times New Roman"/>
          <w:sz w:val="28"/>
          <w:szCs w:val="28"/>
        </w:rPr>
        <w:t xml:space="preserve">постигане на единна реклама, чрез общо фасадно решение. За </w:t>
      </w:r>
      <w:r w:rsidR="00157F28" w:rsidRPr="002F7B2F">
        <w:rPr>
          <w:rFonts w:ascii="Times New Roman" w:hAnsi="Times New Roman" w:cs="Times New Roman"/>
          <w:sz w:val="28"/>
          <w:szCs w:val="28"/>
        </w:rPr>
        <w:t>разполагането</w:t>
      </w:r>
      <w:r w:rsidR="00A95A36" w:rsidRPr="002F7B2F">
        <w:rPr>
          <w:rFonts w:ascii="Times New Roman" w:hAnsi="Times New Roman" w:cs="Times New Roman"/>
          <w:sz w:val="28"/>
          <w:szCs w:val="28"/>
        </w:rPr>
        <w:t xml:space="preserve"> на рекламни съоръжени</w:t>
      </w:r>
      <w:r w:rsidR="00157F28" w:rsidRPr="002F7B2F">
        <w:rPr>
          <w:rFonts w:ascii="Times New Roman" w:hAnsi="Times New Roman" w:cs="Times New Roman"/>
          <w:sz w:val="28"/>
          <w:szCs w:val="28"/>
        </w:rPr>
        <w:t>я</w:t>
      </w:r>
      <w:r w:rsidR="00A95A36" w:rsidRPr="002F7B2F">
        <w:rPr>
          <w:rFonts w:ascii="Times New Roman" w:hAnsi="Times New Roman" w:cs="Times New Roman"/>
          <w:sz w:val="28"/>
          <w:szCs w:val="28"/>
        </w:rPr>
        <w:t xml:space="preserve"> по фасадата </w:t>
      </w:r>
      <w:r w:rsidR="00157F28" w:rsidRPr="002F7B2F">
        <w:rPr>
          <w:rFonts w:ascii="Times New Roman" w:hAnsi="Times New Roman" w:cs="Times New Roman"/>
          <w:sz w:val="28"/>
          <w:szCs w:val="28"/>
        </w:rPr>
        <w:t xml:space="preserve">на сградата </w:t>
      </w:r>
      <w:r w:rsidR="00A95A36" w:rsidRPr="002F7B2F">
        <w:rPr>
          <w:rFonts w:ascii="Times New Roman" w:hAnsi="Times New Roman" w:cs="Times New Roman"/>
          <w:sz w:val="28"/>
          <w:szCs w:val="28"/>
        </w:rPr>
        <w:t xml:space="preserve">не е уточнено дали има писмено указана възможност в </w:t>
      </w:r>
      <w:r w:rsidR="000E64D2" w:rsidRPr="002F7B2F">
        <w:rPr>
          <w:rFonts w:ascii="Times New Roman" w:hAnsi="Times New Roman" w:cs="Times New Roman"/>
          <w:sz w:val="28"/>
          <w:szCs w:val="28"/>
        </w:rPr>
        <w:t xml:space="preserve">споразумението </w:t>
      </w:r>
      <w:r w:rsidR="00FA67C6" w:rsidRPr="002F7B2F">
        <w:rPr>
          <w:rFonts w:ascii="Times New Roman" w:hAnsi="Times New Roman" w:cs="Times New Roman"/>
          <w:sz w:val="28"/>
          <w:szCs w:val="28"/>
        </w:rPr>
        <w:t>сключен</w:t>
      </w:r>
      <w:r w:rsidR="000E64D2" w:rsidRPr="002F7B2F">
        <w:rPr>
          <w:rFonts w:ascii="Times New Roman" w:hAnsi="Times New Roman" w:cs="Times New Roman"/>
          <w:sz w:val="28"/>
          <w:szCs w:val="28"/>
        </w:rPr>
        <w:t>о</w:t>
      </w:r>
      <w:r w:rsidR="00FA67C6" w:rsidRPr="002F7B2F">
        <w:rPr>
          <w:rFonts w:ascii="Times New Roman" w:hAnsi="Times New Roman" w:cs="Times New Roman"/>
          <w:sz w:val="28"/>
          <w:szCs w:val="28"/>
        </w:rPr>
        <w:t xml:space="preserve"> по </w:t>
      </w:r>
      <w:r w:rsidR="0090547A" w:rsidRPr="002F7B2F">
        <w:rPr>
          <w:rFonts w:ascii="Times New Roman" w:hAnsi="Times New Roman" w:cs="Times New Roman"/>
          <w:sz w:val="28"/>
          <w:szCs w:val="28"/>
        </w:rPr>
        <w:t>О</w:t>
      </w:r>
      <w:r w:rsidR="00A95A36" w:rsidRPr="002F7B2F">
        <w:rPr>
          <w:rFonts w:ascii="Times New Roman" w:hAnsi="Times New Roman" w:cs="Times New Roman"/>
          <w:sz w:val="28"/>
          <w:szCs w:val="28"/>
        </w:rPr>
        <w:t xml:space="preserve">перативната програма. В тази връзка, Комисията по реклама </w:t>
      </w:r>
      <w:r w:rsidR="003B2986" w:rsidRPr="002F7B2F">
        <w:rPr>
          <w:rFonts w:ascii="Times New Roman" w:hAnsi="Times New Roman" w:cs="Times New Roman"/>
          <w:sz w:val="28"/>
          <w:szCs w:val="28"/>
        </w:rPr>
        <w:t>изисква:</w:t>
      </w:r>
    </w:p>
    <w:p w:rsidR="00FF6807" w:rsidRPr="002F7B2F" w:rsidRDefault="002B5BC4" w:rsidP="00FF6807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 w:rsidRPr="002F7B2F">
        <w:rPr>
          <w:rFonts w:ascii="Times New Roman" w:hAnsi="Times New Roman" w:cs="Times New Roman"/>
          <w:sz w:val="28"/>
          <w:szCs w:val="28"/>
        </w:rPr>
        <w:tab/>
      </w:r>
      <w:r w:rsidR="003B2986" w:rsidRPr="002F7B2F">
        <w:rPr>
          <w:rFonts w:ascii="Times New Roman" w:hAnsi="Times New Roman" w:cs="Times New Roman"/>
          <w:sz w:val="28"/>
          <w:szCs w:val="28"/>
        </w:rPr>
        <w:t>-Д</w:t>
      </w:r>
      <w:r w:rsidR="00F10868" w:rsidRPr="002F7B2F">
        <w:rPr>
          <w:rFonts w:ascii="Times New Roman" w:hAnsi="Times New Roman" w:cs="Times New Roman"/>
          <w:sz w:val="28"/>
          <w:szCs w:val="28"/>
        </w:rPr>
        <w:t>а се извърши проверка</w:t>
      </w:r>
      <w:r w:rsidR="00FF6807" w:rsidRPr="002F7B2F">
        <w:rPr>
          <w:rFonts w:ascii="Times New Roman" w:hAnsi="Times New Roman" w:cs="Times New Roman"/>
          <w:sz w:val="28"/>
          <w:szCs w:val="28"/>
        </w:rPr>
        <w:t xml:space="preserve"> дали</w:t>
      </w:r>
      <w:r w:rsidR="00F10868" w:rsidRPr="002F7B2F">
        <w:rPr>
          <w:rFonts w:ascii="Times New Roman" w:hAnsi="Times New Roman" w:cs="Times New Roman"/>
          <w:sz w:val="28"/>
          <w:szCs w:val="28"/>
        </w:rPr>
        <w:t xml:space="preserve"> </w:t>
      </w:r>
      <w:r w:rsidR="007F0AC0" w:rsidRPr="002F7B2F">
        <w:rPr>
          <w:rFonts w:ascii="Times New Roman" w:hAnsi="Times New Roman" w:cs="Times New Roman"/>
          <w:sz w:val="28"/>
          <w:szCs w:val="28"/>
        </w:rPr>
        <w:t xml:space="preserve">след приключване на дейностите по </w:t>
      </w:r>
      <w:r w:rsidR="005075D6" w:rsidRPr="002F7B2F">
        <w:rPr>
          <w:rFonts w:ascii="Times New Roman" w:hAnsi="Times New Roman" w:cs="Times New Roman"/>
          <w:sz w:val="28"/>
          <w:szCs w:val="28"/>
        </w:rPr>
        <w:t>саниране на сградата, съ</w:t>
      </w:r>
      <w:r w:rsidR="008B136B" w:rsidRPr="002F7B2F">
        <w:rPr>
          <w:rFonts w:ascii="Times New Roman" w:hAnsi="Times New Roman" w:cs="Times New Roman"/>
          <w:sz w:val="28"/>
          <w:szCs w:val="28"/>
        </w:rPr>
        <w:t>щата е въведена в експлоатация</w:t>
      </w:r>
      <w:r w:rsidR="002039D8" w:rsidRPr="002F7B2F">
        <w:rPr>
          <w:rFonts w:ascii="Times New Roman" w:hAnsi="Times New Roman" w:cs="Times New Roman"/>
          <w:sz w:val="28"/>
          <w:szCs w:val="28"/>
        </w:rPr>
        <w:t>;</w:t>
      </w:r>
    </w:p>
    <w:p w:rsidR="00FF6807" w:rsidRPr="002F7B2F" w:rsidRDefault="002B5BC4" w:rsidP="00FF6807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 w:rsidRPr="002F7B2F">
        <w:rPr>
          <w:rFonts w:ascii="Times New Roman" w:hAnsi="Times New Roman" w:cs="Times New Roman"/>
          <w:sz w:val="28"/>
          <w:szCs w:val="28"/>
        </w:rPr>
        <w:tab/>
      </w:r>
      <w:r w:rsidR="001E5EF5" w:rsidRPr="002F7B2F">
        <w:rPr>
          <w:rFonts w:ascii="Times New Roman" w:hAnsi="Times New Roman" w:cs="Times New Roman"/>
          <w:sz w:val="28"/>
          <w:szCs w:val="28"/>
        </w:rPr>
        <w:t>-</w:t>
      </w:r>
      <w:r w:rsidR="00645E35" w:rsidRPr="002F7B2F">
        <w:rPr>
          <w:rFonts w:ascii="Times New Roman" w:hAnsi="Times New Roman" w:cs="Times New Roman"/>
          <w:sz w:val="28"/>
          <w:szCs w:val="28"/>
        </w:rPr>
        <w:t>У</w:t>
      </w:r>
      <w:r w:rsidR="00FF6807" w:rsidRPr="002F7B2F">
        <w:rPr>
          <w:rFonts w:ascii="Times New Roman" w:hAnsi="Times New Roman" w:cs="Times New Roman"/>
          <w:sz w:val="28"/>
          <w:szCs w:val="28"/>
        </w:rPr>
        <w:t>казана ли е писмено възможността за разполагане на рекламно-информационни елементи</w:t>
      </w:r>
      <w:r w:rsidR="002039D8" w:rsidRPr="002F7B2F">
        <w:rPr>
          <w:rFonts w:ascii="Times New Roman" w:hAnsi="Times New Roman" w:cs="Times New Roman"/>
          <w:sz w:val="28"/>
          <w:szCs w:val="28"/>
        </w:rPr>
        <w:t xml:space="preserve"> по фасадата на сградата</w:t>
      </w:r>
      <w:r w:rsidR="00645E35" w:rsidRPr="002F7B2F">
        <w:rPr>
          <w:rFonts w:ascii="Times New Roman" w:hAnsi="Times New Roman" w:cs="Times New Roman"/>
          <w:sz w:val="28"/>
          <w:szCs w:val="28"/>
        </w:rPr>
        <w:t xml:space="preserve"> в сключения договор за саниране</w:t>
      </w:r>
      <w:r w:rsidR="002039D8" w:rsidRPr="002F7B2F">
        <w:rPr>
          <w:rFonts w:ascii="Times New Roman" w:hAnsi="Times New Roman" w:cs="Times New Roman"/>
          <w:sz w:val="28"/>
          <w:szCs w:val="28"/>
        </w:rPr>
        <w:t>.</w:t>
      </w:r>
    </w:p>
    <w:p w:rsidR="001D0AA5" w:rsidRPr="00354D3E" w:rsidRDefault="00F9727E" w:rsidP="00354D3E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 w:rsidRPr="002F7B2F">
        <w:rPr>
          <w:rFonts w:ascii="Times New Roman" w:hAnsi="Times New Roman" w:cs="Times New Roman"/>
          <w:sz w:val="28"/>
          <w:szCs w:val="28"/>
        </w:rPr>
        <w:tab/>
      </w:r>
      <w:r w:rsidR="00A95A36" w:rsidRPr="002F7B2F">
        <w:rPr>
          <w:rFonts w:ascii="Times New Roman" w:hAnsi="Times New Roman" w:cs="Times New Roman"/>
          <w:sz w:val="28"/>
          <w:szCs w:val="28"/>
        </w:rPr>
        <w:t xml:space="preserve">След представяне на </w:t>
      </w:r>
      <w:r w:rsidRPr="002F7B2F">
        <w:rPr>
          <w:rFonts w:ascii="Times New Roman" w:hAnsi="Times New Roman" w:cs="Times New Roman"/>
          <w:sz w:val="28"/>
          <w:szCs w:val="28"/>
        </w:rPr>
        <w:t>становища</w:t>
      </w:r>
      <w:r w:rsidR="00A95A36" w:rsidRPr="002F7B2F">
        <w:rPr>
          <w:rFonts w:ascii="Times New Roman" w:hAnsi="Times New Roman" w:cs="Times New Roman"/>
          <w:sz w:val="28"/>
          <w:szCs w:val="28"/>
        </w:rPr>
        <w:t>, комисията ще преразгледа заявлението.</w:t>
      </w:r>
    </w:p>
    <w:p w:rsidR="00707268" w:rsidRPr="00F9727E" w:rsidRDefault="001D0AA5" w:rsidP="00F4723F">
      <w:pPr>
        <w:jc w:val="both"/>
        <w:rPr>
          <w:i/>
          <w:lang w:val="en-US" w:eastAsia="en-US"/>
        </w:rPr>
      </w:pPr>
      <w:r w:rsidRPr="001D0AA5">
        <w:rPr>
          <w:i/>
          <w:lang w:eastAsia="en-US"/>
        </w:rPr>
        <w:t>Заседанието приключи в 14.45</w:t>
      </w:r>
      <w:r w:rsidRPr="001D0AA5">
        <w:rPr>
          <w:i/>
          <w:lang w:val="en-US" w:eastAsia="en-US"/>
        </w:rPr>
        <w:t xml:space="preserve"> </w:t>
      </w:r>
      <w:r w:rsidRPr="001D0AA5">
        <w:rPr>
          <w:i/>
          <w:lang w:eastAsia="en-US"/>
        </w:rPr>
        <w:t>часа.</w:t>
      </w:r>
    </w:p>
    <w:p w:rsidR="00707268" w:rsidRDefault="00707268" w:rsidP="00F4723F">
      <w:pPr>
        <w:jc w:val="both"/>
        <w:rPr>
          <w:b/>
          <w:sz w:val="28"/>
          <w:szCs w:val="28"/>
          <w:lang w:eastAsia="en-US"/>
        </w:rPr>
      </w:pPr>
    </w:p>
    <w:p w:rsidR="00354D3E" w:rsidRDefault="00354D3E" w:rsidP="00F4723F">
      <w:pPr>
        <w:jc w:val="both"/>
        <w:rPr>
          <w:b/>
          <w:sz w:val="28"/>
          <w:szCs w:val="28"/>
          <w:lang w:eastAsia="en-US"/>
        </w:rPr>
      </w:pPr>
    </w:p>
    <w:p w:rsidR="00453C96" w:rsidRPr="00354D3E" w:rsidRDefault="00453C96" w:rsidP="00354D3E">
      <w:pPr>
        <w:pStyle w:val="ListParagraph"/>
        <w:tabs>
          <w:tab w:val="left" w:pos="993"/>
        </w:tabs>
        <w:spacing w:after="200"/>
        <w:jc w:val="both"/>
        <w:rPr>
          <w:rFonts w:eastAsia="Calibri"/>
          <w:i/>
          <w:sz w:val="28"/>
          <w:szCs w:val="28"/>
        </w:rPr>
      </w:pPr>
      <w:bookmarkStart w:id="0" w:name="_GoBack"/>
      <w:bookmarkEnd w:id="0"/>
    </w:p>
    <w:sectPr w:rsidR="00453C96" w:rsidRPr="00354D3E" w:rsidSect="004C0E02">
      <w:headerReference w:type="default" r:id="rId11"/>
      <w:footerReference w:type="default" r:id="rId12"/>
      <w:pgSz w:w="11906" w:h="16838"/>
      <w:pgMar w:top="142" w:right="1133" w:bottom="0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D5FF0" w:rsidRDefault="00DD5FF0" w:rsidP="00AE22BA">
      <w:r>
        <w:separator/>
      </w:r>
    </w:p>
  </w:endnote>
  <w:endnote w:type="continuationSeparator" w:id="0">
    <w:p w:rsidR="00DD5FF0" w:rsidRDefault="00DD5FF0" w:rsidP="00AE22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56019090"/>
      <w:docPartObj>
        <w:docPartGallery w:val="Page Numbers (Bottom of Page)"/>
        <w:docPartUnique/>
      </w:docPartObj>
    </w:sdtPr>
    <w:sdtEndPr/>
    <w:sdtContent>
      <w:p w:rsidR="006B4D0A" w:rsidRDefault="006B4D0A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2684C">
          <w:rPr>
            <w:noProof/>
          </w:rPr>
          <w:t>6</w:t>
        </w:r>
        <w:r>
          <w:fldChar w:fldCharType="end"/>
        </w:r>
      </w:p>
    </w:sdtContent>
  </w:sdt>
  <w:p w:rsidR="006B4D0A" w:rsidRDefault="006B4D0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D5FF0" w:rsidRDefault="00DD5FF0" w:rsidP="00AE22BA">
      <w:r>
        <w:separator/>
      </w:r>
    </w:p>
  </w:footnote>
  <w:footnote w:type="continuationSeparator" w:id="0">
    <w:p w:rsidR="00DD5FF0" w:rsidRDefault="00DD5FF0" w:rsidP="00AE22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B4D0A" w:rsidRPr="00505E22" w:rsidRDefault="006B4D0A" w:rsidP="00AD2D0F">
    <w:pPr>
      <w:pStyle w:val="Header"/>
      <w:rPr>
        <w:b/>
        <w:i/>
        <w:u w:val="single"/>
        <w:lang w:val="en-US"/>
      </w:rPr>
    </w:pPr>
    <w:r w:rsidRPr="005F2AC6">
      <w:rPr>
        <w:b/>
        <w:i/>
        <w:u w:val="single"/>
      </w:rPr>
      <w:t xml:space="preserve">Комисия по реклама                                  </w:t>
    </w:r>
    <w:r>
      <w:rPr>
        <w:b/>
        <w:i/>
        <w:u w:val="single"/>
      </w:rPr>
      <w:t xml:space="preserve">                                   </w:t>
    </w:r>
    <w:r w:rsidRPr="005F2AC6">
      <w:rPr>
        <w:b/>
        <w:i/>
        <w:u w:val="single"/>
      </w:rPr>
      <w:t xml:space="preserve">Протокол </w:t>
    </w:r>
    <w:r w:rsidR="00C1339C">
      <w:rPr>
        <w:b/>
        <w:i/>
        <w:u w:val="single"/>
        <w:lang w:val="en-US"/>
      </w:rPr>
      <w:t>10</w:t>
    </w:r>
    <w:r>
      <w:rPr>
        <w:b/>
        <w:i/>
        <w:u w:val="single"/>
      </w:rPr>
      <w:t>/</w:t>
    </w:r>
    <w:r w:rsidR="00C1339C">
      <w:rPr>
        <w:b/>
        <w:i/>
        <w:u w:val="single"/>
        <w:lang w:val="en-US"/>
      </w:rPr>
      <w:t>30</w:t>
    </w:r>
    <w:r>
      <w:rPr>
        <w:b/>
        <w:i/>
        <w:u w:val="single"/>
      </w:rPr>
      <w:t>.</w:t>
    </w:r>
    <w:r w:rsidR="00C1339C">
      <w:rPr>
        <w:b/>
        <w:i/>
        <w:u w:val="single"/>
        <w:lang w:val="en-US"/>
      </w:rPr>
      <w:t>11</w:t>
    </w:r>
    <w:r>
      <w:rPr>
        <w:b/>
        <w:i/>
        <w:u w:val="single"/>
      </w:rPr>
      <w:t>.201</w:t>
    </w:r>
    <w:r>
      <w:rPr>
        <w:b/>
        <w:i/>
        <w:u w:val="single"/>
        <w:lang w:val="en-US"/>
      </w:rPr>
      <w:t>8</w:t>
    </w:r>
    <w:r w:rsidRPr="005F2AC6">
      <w:rPr>
        <w:b/>
        <w:i/>
        <w:u w:val="single"/>
      </w:rPr>
      <w:t>г.</w:t>
    </w:r>
  </w:p>
  <w:p w:rsidR="006B4D0A" w:rsidRDefault="006B4D0A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854A84"/>
    <w:multiLevelType w:val="hybridMultilevel"/>
    <w:tmpl w:val="C65C6EB0"/>
    <w:lvl w:ilvl="0" w:tplc="04020011">
      <w:start w:val="1"/>
      <w:numFmt w:val="decimal"/>
      <w:lvlText w:val="%1)"/>
      <w:lvlJc w:val="left"/>
      <w:pPr>
        <w:ind w:left="1211" w:hanging="360"/>
      </w:pPr>
    </w:lvl>
    <w:lvl w:ilvl="1" w:tplc="04020019" w:tentative="1">
      <w:start w:val="1"/>
      <w:numFmt w:val="lowerLetter"/>
      <w:lvlText w:val="%2."/>
      <w:lvlJc w:val="left"/>
      <w:pPr>
        <w:ind w:left="2007" w:hanging="360"/>
      </w:pPr>
    </w:lvl>
    <w:lvl w:ilvl="2" w:tplc="0402001B" w:tentative="1">
      <w:start w:val="1"/>
      <w:numFmt w:val="lowerRoman"/>
      <w:lvlText w:val="%3."/>
      <w:lvlJc w:val="right"/>
      <w:pPr>
        <w:ind w:left="2727" w:hanging="180"/>
      </w:pPr>
    </w:lvl>
    <w:lvl w:ilvl="3" w:tplc="0402000F" w:tentative="1">
      <w:start w:val="1"/>
      <w:numFmt w:val="decimal"/>
      <w:lvlText w:val="%4."/>
      <w:lvlJc w:val="left"/>
      <w:pPr>
        <w:ind w:left="3447" w:hanging="360"/>
      </w:pPr>
    </w:lvl>
    <w:lvl w:ilvl="4" w:tplc="04020019" w:tentative="1">
      <w:start w:val="1"/>
      <w:numFmt w:val="lowerLetter"/>
      <w:lvlText w:val="%5."/>
      <w:lvlJc w:val="left"/>
      <w:pPr>
        <w:ind w:left="4167" w:hanging="360"/>
      </w:pPr>
    </w:lvl>
    <w:lvl w:ilvl="5" w:tplc="0402001B" w:tentative="1">
      <w:start w:val="1"/>
      <w:numFmt w:val="lowerRoman"/>
      <w:lvlText w:val="%6."/>
      <w:lvlJc w:val="right"/>
      <w:pPr>
        <w:ind w:left="4887" w:hanging="180"/>
      </w:pPr>
    </w:lvl>
    <w:lvl w:ilvl="6" w:tplc="0402000F" w:tentative="1">
      <w:start w:val="1"/>
      <w:numFmt w:val="decimal"/>
      <w:lvlText w:val="%7."/>
      <w:lvlJc w:val="left"/>
      <w:pPr>
        <w:ind w:left="5607" w:hanging="360"/>
      </w:pPr>
    </w:lvl>
    <w:lvl w:ilvl="7" w:tplc="04020019" w:tentative="1">
      <w:start w:val="1"/>
      <w:numFmt w:val="lowerLetter"/>
      <w:lvlText w:val="%8."/>
      <w:lvlJc w:val="left"/>
      <w:pPr>
        <w:ind w:left="6327" w:hanging="360"/>
      </w:pPr>
    </w:lvl>
    <w:lvl w:ilvl="8" w:tplc="040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044D35DA"/>
    <w:multiLevelType w:val="hybridMultilevel"/>
    <w:tmpl w:val="63AA04F2"/>
    <w:lvl w:ilvl="0" w:tplc="04020011">
      <w:start w:val="1"/>
      <w:numFmt w:val="decimal"/>
      <w:lvlText w:val="%1)"/>
      <w:lvlJc w:val="left"/>
      <w:pPr>
        <w:ind w:left="1429" w:hanging="360"/>
      </w:pPr>
    </w:lvl>
    <w:lvl w:ilvl="1" w:tplc="04020019" w:tentative="1">
      <w:start w:val="1"/>
      <w:numFmt w:val="lowerLetter"/>
      <w:lvlText w:val="%2."/>
      <w:lvlJc w:val="left"/>
      <w:pPr>
        <w:ind w:left="2149" w:hanging="360"/>
      </w:pPr>
    </w:lvl>
    <w:lvl w:ilvl="2" w:tplc="0402001B" w:tentative="1">
      <w:start w:val="1"/>
      <w:numFmt w:val="lowerRoman"/>
      <w:lvlText w:val="%3."/>
      <w:lvlJc w:val="right"/>
      <w:pPr>
        <w:ind w:left="2869" w:hanging="180"/>
      </w:pPr>
    </w:lvl>
    <w:lvl w:ilvl="3" w:tplc="0402000F" w:tentative="1">
      <w:start w:val="1"/>
      <w:numFmt w:val="decimal"/>
      <w:lvlText w:val="%4."/>
      <w:lvlJc w:val="left"/>
      <w:pPr>
        <w:ind w:left="3589" w:hanging="360"/>
      </w:pPr>
    </w:lvl>
    <w:lvl w:ilvl="4" w:tplc="04020019" w:tentative="1">
      <w:start w:val="1"/>
      <w:numFmt w:val="lowerLetter"/>
      <w:lvlText w:val="%5."/>
      <w:lvlJc w:val="left"/>
      <w:pPr>
        <w:ind w:left="4309" w:hanging="360"/>
      </w:pPr>
    </w:lvl>
    <w:lvl w:ilvl="5" w:tplc="0402001B" w:tentative="1">
      <w:start w:val="1"/>
      <w:numFmt w:val="lowerRoman"/>
      <w:lvlText w:val="%6."/>
      <w:lvlJc w:val="right"/>
      <w:pPr>
        <w:ind w:left="5029" w:hanging="180"/>
      </w:pPr>
    </w:lvl>
    <w:lvl w:ilvl="6" w:tplc="0402000F" w:tentative="1">
      <w:start w:val="1"/>
      <w:numFmt w:val="decimal"/>
      <w:lvlText w:val="%7."/>
      <w:lvlJc w:val="left"/>
      <w:pPr>
        <w:ind w:left="5749" w:hanging="360"/>
      </w:pPr>
    </w:lvl>
    <w:lvl w:ilvl="7" w:tplc="04020019" w:tentative="1">
      <w:start w:val="1"/>
      <w:numFmt w:val="lowerLetter"/>
      <w:lvlText w:val="%8."/>
      <w:lvlJc w:val="left"/>
      <w:pPr>
        <w:ind w:left="6469" w:hanging="360"/>
      </w:pPr>
    </w:lvl>
    <w:lvl w:ilvl="8" w:tplc="040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1BA84475"/>
    <w:multiLevelType w:val="multilevel"/>
    <w:tmpl w:val="9E76B712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>
      <w:start w:val="1"/>
      <w:numFmt w:val="decimal"/>
      <w:isLgl/>
      <w:lvlText w:val="%1.%2"/>
      <w:lvlJc w:val="left"/>
      <w:pPr>
        <w:ind w:left="4682" w:hanging="570"/>
      </w:pPr>
      <w:rPr>
        <w:b/>
      </w:rPr>
    </w:lvl>
    <w:lvl w:ilvl="2">
      <w:start w:val="1"/>
      <w:numFmt w:val="decimal"/>
      <w:isLgl/>
      <w:lvlText w:val="%1.%2.%3"/>
      <w:lvlJc w:val="left"/>
      <w:pPr>
        <w:ind w:left="4832" w:hanging="720"/>
      </w:pPr>
      <w:rPr>
        <w:b/>
      </w:rPr>
    </w:lvl>
    <w:lvl w:ilvl="3">
      <w:start w:val="1"/>
      <w:numFmt w:val="decimal"/>
      <w:isLgl/>
      <w:lvlText w:val="%1.%2.%3.%4"/>
      <w:lvlJc w:val="left"/>
      <w:pPr>
        <w:ind w:left="5192" w:hanging="1080"/>
      </w:pPr>
      <w:rPr>
        <w:b/>
      </w:rPr>
    </w:lvl>
    <w:lvl w:ilvl="4">
      <w:start w:val="1"/>
      <w:numFmt w:val="decimal"/>
      <w:isLgl/>
      <w:lvlText w:val="%1.%2.%3.%4.%5"/>
      <w:lvlJc w:val="left"/>
      <w:pPr>
        <w:ind w:left="5192" w:hanging="1080"/>
      </w:pPr>
      <w:rPr>
        <w:b/>
      </w:rPr>
    </w:lvl>
    <w:lvl w:ilvl="5">
      <w:start w:val="1"/>
      <w:numFmt w:val="decimal"/>
      <w:isLgl/>
      <w:lvlText w:val="%1.%2.%3.%4.%5.%6"/>
      <w:lvlJc w:val="left"/>
      <w:pPr>
        <w:ind w:left="5552" w:hanging="1440"/>
      </w:pPr>
      <w:rPr>
        <w:b/>
      </w:rPr>
    </w:lvl>
    <w:lvl w:ilvl="6">
      <w:start w:val="1"/>
      <w:numFmt w:val="decimal"/>
      <w:isLgl/>
      <w:lvlText w:val="%1.%2.%3.%4.%5.%6.%7"/>
      <w:lvlJc w:val="left"/>
      <w:pPr>
        <w:ind w:left="5552" w:hanging="1440"/>
      </w:pPr>
      <w:rPr>
        <w:b/>
      </w:rPr>
    </w:lvl>
    <w:lvl w:ilvl="7">
      <w:start w:val="1"/>
      <w:numFmt w:val="decimal"/>
      <w:isLgl/>
      <w:lvlText w:val="%1.%2.%3.%4.%5.%6.%7.%8"/>
      <w:lvlJc w:val="left"/>
      <w:pPr>
        <w:ind w:left="5912" w:hanging="1800"/>
      </w:pPr>
      <w:rPr>
        <w:b/>
      </w:rPr>
    </w:lvl>
    <w:lvl w:ilvl="8">
      <w:start w:val="1"/>
      <w:numFmt w:val="decimal"/>
      <w:isLgl/>
      <w:lvlText w:val="%1.%2.%3.%4.%5.%6.%7.%8.%9"/>
      <w:lvlJc w:val="left"/>
      <w:pPr>
        <w:ind w:left="6272" w:hanging="2160"/>
      </w:pPr>
      <w:rPr>
        <w:b/>
      </w:rPr>
    </w:lvl>
  </w:abstractNum>
  <w:abstractNum w:abstractNumId="3" w15:restartNumberingAfterBreak="0">
    <w:nsid w:val="255F54D0"/>
    <w:multiLevelType w:val="hybridMultilevel"/>
    <w:tmpl w:val="3F5E6A7A"/>
    <w:lvl w:ilvl="0" w:tplc="95488D14">
      <w:start w:val="1"/>
      <w:numFmt w:val="decimal"/>
      <w:lvlText w:val="%1."/>
      <w:lvlJc w:val="left"/>
      <w:pPr>
        <w:ind w:left="360" w:hanging="360"/>
      </w:pPr>
      <w:rPr>
        <w:b/>
        <w:i w:val="0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3D1E291A">
      <w:start w:val="1"/>
      <w:numFmt w:val="decimal"/>
      <w:lvlText w:val="%4."/>
      <w:lvlJc w:val="left"/>
      <w:pPr>
        <w:ind w:left="2880" w:hanging="360"/>
      </w:pPr>
      <w:rPr>
        <w:b/>
      </w:r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E8123F"/>
    <w:multiLevelType w:val="hybridMultilevel"/>
    <w:tmpl w:val="5B8CA04C"/>
    <w:lvl w:ilvl="0" w:tplc="04020011">
      <w:start w:val="1"/>
      <w:numFmt w:val="decimal"/>
      <w:lvlText w:val="%1)"/>
      <w:lvlJc w:val="left"/>
      <w:pPr>
        <w:ind w:left="1146" w:hanging="360"/>
      </w:pPr>
    </w:lvl>
    <w:lvl w:ilvl="1" w:tplc="04020019" w:tentative="1">
      <w:start w:val="1"/>
      <w:numFmt w:val="lowerLetter"/>
      <w:lvlText w:val="%2."/>
      <w:lvlJc w:val="left"/>
      <w:pPr>
        <w:ind w:left="1866" w:hanging="360"/>
      </w:pPr>
    </w:lvl>
    <w:lvl w:ilvl="2" w:tplc="0402001B" w:tentative="1">
      <w:start w:val="1"/>
      <w:numFmt w:val="lowerRoman"/>
      <w:lvlText w:val="%3."/>
      <w:lvlJc w:val="right"/>
      <w:pPr>
        <w:ind w:left="2586" w:hanging="180"/>
      </w:pPr>
    </w:lvl>
    <w:lvl w:ilvl="3" w:tplc="0402000F" w:tentative="1">
      <w:start w:val="1"/>
      <w:numFmt w:val="decimal"/>
      <w:lvlText w:val="%4."/>
      <w:lvlJc w:val="left"/>
      <w:pPr>
        <w:ind w:left="3306" w:hanging="360"/>
      </w:pPr>
    </w:lvl>
    <w:lvl w:ilvl="4" w:tplc="04020019" w:tentative="1">
      <w:start w:val="1"/>
      <w:numFmt w:val="lowerLetter"/>
      <w:lvlText w:val="%5."/>
      <w:lvlJc w:val="left"/>
      <w:pPr>
        <w:ind w:left="4026" w:hanging="360"/>
      </w:pPr>
    </w:lvl>
    <w:lvl w:ilvl="5" w:tplc="0402001B" w:tentative="1">
      <w:start w:val="1"/>
      <w:numFmt w:val="lowerRoman"/>
      <w:lvlText w:val="%6."/>
      <w:lvlJc w:val="right"/>
      <w:pPr>
        <w:ind w:left="4746" w:hanging="180"/>
      </w:pPr>
    </w:lvl>
    <w:lvl w:ilvl="6" w:tplc="0402000F" w:tentative="1">
      <w:start w:val="1"/>
      <w:numFmt w:val="decimal"/>
      <w:lvlText w:val="%7."/>
      <w:lvlJc w:val="left"/>
      <w:pPr>
        <w:ind w:left="5466" w:hanging="360"/>
      </w:pPr>
    </w:lvl>
    <w:lvl w:ilvl="7" w:tplc="04020019" w:tentative="1">
      <w:start w:val="1"/>
      <w:numFmt w:val="lowerLetter"/>
      <w:lvlText w:val="%8."/>
      <w:lvlJc w:val="left"/>
      <w:pPr>
        <w:ind w:left="6186" w:hanging="360"/>
      </w:pPr>
    </w:lvl>
    <w:lvl w:ilvl="8" w:tplc="0402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5" w15:restartNumberingAfterBreak="0">
    <w:nsid w:val="29734964"/>
    <w:multiLevelType w:val="multilevel"/>
    <w:tmpl w:val="905CA4C8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eastAsiaTheme="minorHAnsi" w:hint="default"/>
        <w:b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eastAsiaTheme="minorHAnsi"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eastAsiaTheme="minorHAnsi"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eastAsiaTheme="minorHAnsi"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eastAsiaTheme="minorHAnsi"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eastAsiaTheme="minorHAnsi"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eastAsiaTheme="minorHAnsi"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eastAsiaTheme="minorHAnsi" w:hint="default"/>
        <w:b/>
      </w:rPr>
    </w:lvl>
  </w:abstractNum>
  <w:abstractNum w:abstractNumId="6" w15:restartNumberingAfterBreak="0">
    <w:nsid w:val="3A6745B7"/>
    <w:multiLevelType w:val="multilevel"/>
    <w:tmpl w:val="EF402DE0"/>
    <w:lvl w:ilvl="0">
      <w:start w:val="2"/>
      <w:numFmt w:val="decimal"/>
      <w:lvlText w:val="%1."/>
      <w:lvlJc w:val="left"/>
      <w:pPr>
        <w:ind w:left="121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eastAsiaTheme="minorHAnsi" w:hint="default"/>
        <w:b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eastAsiaTheme="minorHAnsi"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eastAsiaTheme="minorHAnsi"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eastAsiaTheme="minorHAnsi"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eastAsiaTheme="minorHAnsi"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eastAsiaTheme="minorHAnsi"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eastAsiaTheme="minorHAnsi"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eastAsiaTheme="minorHAnsi" w:hint="default"/>
        <w:b/>
      </w:rPr>
    </w:lvl>
  </w:abstractNum>
  <w:abstractNum w:abstractNumId="7" w15:restartNumberingAfterBreak="0">
    <w:nsid w:val="3B501F0F"/>
    <w:multiLevelType w:val="hybridMultilevel"/>
    <w:tmpl w:val="BD60BBBE"/>
    <w:lvl w:ilvl="0" w:tplc="04020011">
      <w:start w:val="1"/>
      <w:numFmt w:val="decimal"/>
      <w:lvlText w:val="%1)"/>
      <w:lvlJc w:val="left"/>
      <w:pPr>
        <w:ind w:left="1440" w:hanging="360"/>
      </w:p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3DDD1559"/>
    <w:multiLevelType w:val="hybridMultilevel"/>
    <w:tmpl w:val="46A49708"/>
    <w:lvl w:ilvl="0" w:tplc="463CECF8">
      <w:start w:val="1"/>
      <w:numFmt w:val="decimal"/>
      <w:lvlText w:val="%1."/>
      <w:lvlJc w:val="left"/>
      <w:pPr>
        <w:ind w:left="928" w:hanging="360"/>
      </w:pPr>
      <w:rPr>
        <w:b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35902F1E">
      <w:start w:val="1"/>
      <w:numFmt w:val="decimal"/>
      <w:lvlText w:val="%4."/>
      <w:lvlJc w:val="left"/>
      <w:pPr>
        <w:ind w:left="2880" w:hanging="360"/>
      </w:pPr>
      <w:rPr>
        <w:b/>
      </w:r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E8E199E"/>
    <w:multiLevelType w:val="hybridMultilevel"/>
    <w:tmpl w:val="F4D8C2F6"/>
    <w:lvl w:ilvl="0" w:tplc="04020011">
      <w:start w:val="1"/>
      <w:numFmt w:val="decimal"/>
      <w:lvlText w:val="%1)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3A00559"/>
    <w:multiLevelType w:val="hybridMultilevel"/>
    <w:tmpl w:val="CA04847C"/>
    <w:lvl w:ilvl="0" w:tplc="04020011">
      <w:start w:val="1"/>
      <w:numFmt w:val="decimal"/>
      <w:lvlText w:val="%1)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3EA391D"/>
    <w:multiLevelType w:val="hybridMultilevel"/>
    <w:tmpl w:val="10D4D27C"/>
    <w:lvl w:ilvl="0" w:tplc="04020011">
      <w:start w:val="1"/>
      <w:numFmt w:val="decimal"/>
      <w:lvlText w:val="%1)"/>
      <w:lvlJc w:val="left"/>
      <w:pPr>
        <w:ind w:left="1789" w:hanging="360"/>
      </w:pPr>
    </w:lvl>
    <w:lvl w:ilvl="1" w:tplc="04020019" w:tentative="1">
      <w:start w:val="1"/>
      <w:numFmt w:val="lowerLetter"/>
      <w:lvlText w:val="%2."/>
      <w:lvlJc w:val="left"/>
      <w:pPr>
        <w:ind w:left="2509" w:hanging="360"/>
      </w:pPr>
    </w:lvl>
    <w:lvl w:ilvl="2" w:tplc="0402001B" w:tentative="1">
      <w:start w:val="1"/>
      <w:numFmt w:val="lowerRoman"/>
      <w:lvlText w:val="%3."/>
      <w:lvlJc w:val="right"/>
      <w:pPr>
        <w:ind w:left="3229" w:hanging="180"/>
      </w:pPr>
    </w:lvl>
    <w:lvl w:ilvl="3" w:tplc="0402000F" w:tentative="1">
      <w:start w:val="1"/>
      <w:numFmt w:val="decimal"/>
      <w:lvlText w:val="%4."/>
      <w:lvlJc w:val="left"/>
      <w:pPr>
        <w:ind w:left="3949" w:hanging="360"/>
      </w:pPr>
    </w:lvl>
    <w:lvl w:ilvl="4" w:tplc="04020019" w:tentative="1">
      <w:start w:val="1"/>
      <w:numFmt w:val="lowerLetter"/>
      <w:lvlText w:val="%5."/>
      <w:lvlJc w:val="left"/>
      <w:pPr>
        <w:ind w:left="4669" w:hanging="360"/>
      </w:pPr>
    </w:lvl>
    <w:lvl w:ilvl="5" w:tplc="0402001B" w:tentative="1">
      <w:start w:val="1"/>
      <w:numFmt w:val="lowerRoman"/>
      <w:lvlText w:val="%6."/>
      <w:lvlJc w:val="right"/>
      <w:pPr>
        <w:ind w:left="5389" w:hanging="180"/>
      </w:pPr>
    </w:lvl>
    <w:lvl w:ilvl="6" w:tplc="0402000F" w:tentative="1">
      <w:start w:val="1"/>
      <w:numFmt w:val="decimal"/>
      <w:lvlText w:val="%7."/>
      <w:lvlJc w:val="left"/>
      <w:pPr>
        <w:ind w:left="6109" w:hanging="360"/>
      </w:pPr>
    </w:lvl>
    <w:lvl w:ilvl="7" w:tplc="04020019" w:tentative="1">
      <w:start w:val="1"/>
      <w:numFmt w:val="lowerLetter"/>
      <w:lvlText w:val="%8."/>
      <w:lvlJc w:val="left"/>
      <w:pPr>
        <w:ind w:left="6829" w:hanging="360"/>
      </w:pPr>
    </w:lvl>
    <w:lvl w:ilvl="8" w:tplc="0402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12" w15:restartNumberingAfterBreak="0">
    <w:nsid w:val="48873A23"/>
    <w:multiLevelType w:val="hybridMultilevel"/>
    <w:tmpl w:val="1F4607CA"/>
    <w:lvl w:ilvl="0" w:tplc="04020011">
      <w:start w:val="1"/>
      <w:numFmt w:val="decimal"/>
      <w:lvlText w:val="%1)"/>
      <w:lvlJc w:val="left"/>
      <w:pPr>
        <w:ind w:left="1571" w:hanging="360"/>
      </w:pPr>
    </w:lvl>
    <w:lvl w:ilvl="1" w:tplc="04020019" w:tentative="1">
      <w:start w:val="1"/>
      <w:numFmt w:val="lowerLetter"/>
      <w:lvlText w:val="%2."/>
      <w:lvlJc w:val="left"/>
      <w:pPr>
        <w:ind w:left="2291" w:hanging="360"/>
      </w:pPr>
    </w:lvl>
    <w:lvl w:ilvl="2" w:tplc="0402001B" w:tentative="1">
      <w:start w:val="1"/>
      <w:numFmt w:val="lowerRoman"/>
      <w:lvlText w:val="%3."/>
      <w:lvlJc w:val="right"/>
      <w:pPr>
        <w:ind w:left="3011" w:hanging="180"/>
      </w:pPr>
    </w:lvl>
    <w:lvl w:ilvl="3" w:tplc="0402000F" w:tentative="1">
      <w:start w:val="1"/>
      <w:numFmt w:val="decimal"/>
      <w:lvlText w:val="%4."/>
      <w:lvlJc w:val="left"/>
      <w:pPr>
        <w:ind w:left="3731" w:hanging="360"/>
      </w:pPr>
    </w:lvl>
    <w:lvl w:ilvl="4" w:tplc="04020019" w:tentative="1">
      <w:start w:val="1"/>
      <w:numFmt w:val="lowerLetter"/>
      <w:lvlText w:val="%5."/>
      <w:lvlJc w:val="left"/>
      <w:pPr>
        <w:ind w:left="4451" w:hanging="360"/>
      </w:pPr>
    </w:lvl>
    <w:lvl w:ilvl="5" w:tplc="0402001B" w:tentative="1">
      <w:start w:val="1"/>
      <w:numFmt w:val="lowerRoman"/>
      <w:lvlText w:val="%6."/>
      <w:lvlJc w:val="right"/>
      <w:pPr>
        <w:ind w:left="5171" w:hanging="180"/>
      </w:pPr>
    </w:lvl>
    <w:lvl w:ilvl="6" w:tplc="0402000F" w:tentative="1">
      <w:start w:val="1"/>
      <w:numFmt w:val="decimal"/>
      <w:lvlText w:val="%7."/>
      <w:lvlJc w:val="left"/>
      <w:pPr>
        <w:ind w:left="5891" w:hanging="360"/>
      </w:pPr>
    </w:lvl>
    <w:lvl w:ilvl="7" w:tplc="04020019" w:tentative="1">
      <w:start w:val="1"/>
      <w:numFmt w:val="lowerLetter"/>
      <w:lvlText w:val="%8."/>
      <w:lvlJc w:val="left"/>
      <w:pPr>
        <w:ind w:left="6611" w:hanging="360"/>
      </w:pPr>
    </w:lvl>
    <w:lvl w:ilvl="8" w:tplc="0402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3" w15:restartNumberingAfterBreak="0">
    <w:nsid w:val="48D83B58"/>
    <w:multiLevelType w:val="hybridMultilevel"/>
    <w:tmpl w:val="D144B0AC"/>
    <w:lvl w:ilvl="0" w:tplc="04020011">
      <w:start w:val="1"/>
      <w:numFmt w:val="decimal"/>
      <w:lvlText w:val="%1)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A98737C"/>
    <w:multiLevelType w:val="hybridMultilevel"/>
    <w:tmpl w:val="EA2404C8"/>
    <w:lvl w:ilvl="0" w:tplc="04020011">
      <w:start w:val="1"/>
      <w:numFmt w:val="decimal"/>
      <w:lvlText w:val="%1)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DD53372"/>
    <w:multiLevelType w:val="hybridMultilevel"/>
    <w:tmpl w:val="AF409EAA"/>
    <w:lvl w:ilvl="0" w:tplc="04020011">
      <w:start w:val="1"/>
      <w:numFmt w:val="decimal"/>
      <w:lvlText w:val="%1)"/>
      <w:lvlJc w:val="left"/>
      <w:pPr>
        <w:ind w:left="1287" w:hanging="360"/>
      </w:pPr>
    </w:lvl>
    <w:lvl w:ilvl="1" w:tplc="04020019" w:tentative="1">
      <w:start w:val="1"/>
      <w:numFmt w:val="lowerLetter"/>
      <w:lvlText w:val="%2."/>
      <w:lvlJc w:val="left"/>
      <w:pPr>
        <w:ind w:left="2007" w:hanging="360"/>
      </w:pPr>
    </w:lvl>
    <w:lvl w:ilvl="2" w:tplc="0402001B" w:tentative="1">
      <w:start w:val="1"/>
      <w:numFmt w:val="lowerRoman"/>
      <w:lvlText w:val="%3."/>
      <w:lvlJc w:val="right"/>
      <w:pPr>
        <w:ind w:left="2727" w:hanging="180"/>
      </w:pPr>
    </w:lvl>
    <w:lvl w:ilvl="3" w:tplc="0402000F" w:tentative="1">
      <w:start w:val="1"/>
      <w:numFmt w:val="decimal"/>
      <w:lvlText w:val="%4."/>
      <w:lvlJc w:val="left"/>
      <w:pPr>
        <w:ind w:left="3447" w:hanging="360"/>
      </w:pPr>
    </w:lvl>
    <w:lvl w:ilvl="4" w:tplc="04020019" w:tentative="1">
      <w:start w:val="1"/>
      <w:numFmt w:val="lowerLetter"/>
      <w:lvlText w:val="%5."/>
      <w:lvlJc w:val="left"/>
      <w:pPr>
        <w:ind w:left="4167" w:hanging="360"/>
      </w:pPr>
    </w:lvl>
    <w:lvl w:ilvl="5" w:tplc="0402001B" w:tentative="1">
      <w:start w:val="1"/>
      <w:numFmt w:val="lowerRoman"/>
      <w:lvlText w:val="%6."/>
      <w:lvlJc w:val="right"/>
      <w:pPr>
        <w:ind w:left="4887" w:hanging="180"/>
      </w:pPr>
    </w:lvl>
    <w:lvl w:ilvl="6" w:tplc="0402000F" w:tentative="1">
      <w:start w:val="1"/>
      <w:numFmt w:val="decimal"/>
      <w:lvlText w:val="%7."/>
      <w:lvlJc w:val="left"/>
      <w:pPr>
        <w:ind w:left="5607" w:hanging="360"/>
      </w:pPr>
    </w:lvl>
    <w:lvl w:ilvl="7" w:tplc="04020019" w:tentative="1">
      <w:start w:val="1"/>
      <w:numFmt w:val="lowerLetter"/>
      <w:lvlText w:val="%8."/>
      <w:lvlJc w:val="left"/>
      <w:pPr>
        <w:ind w:left="6327" w:hanging="360"/>
      </w:pPr>
    </w:lvl>
    <w:lvl w:ilvl="8" w:tplc="040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6" w15:restartNumberingAfterBreak="0">
    <w:nsid w:val="507A0E2D"/>
    <w:multiLevelType w:val="hybridMultilevel"/>
    <w:tmpl w:val="A2C872D4"/>
    <w:lvl w:ilvl="0" w:tplc="CD92FD6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4A468D9"/>
    <w:multiLevelType w:val="hybridMultilevel"/>
    <w:tmpl w:val="130C1796"/>
    <w:lvl w:ilvl="0" w:tplc="95488D14">
      <w:start w:val="1"/>
      <w:numFmt w:val="decimal"/>
      <w:lvlText w:val="%1."/>
      <w:lvlJc w:val="left"/>
      <w:pPr>
        <w:ind w:left="360" w:hanging="360"/>
      </w:pPr>
      <w:rPr>
        <w:b/>
        <w:i w:val="0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11">
      <w:start w:val="1"/>
      <w:numFmt w:val="decimal"/>
      <w:lvlText w:val="%4)"/>
      <w:lvlJc w:val="left"/>
      <w:pPr>
        <w:ind w:left="2880" w:hanging="360"/>
      </w:pPr>
      <w:rPr>
        <w:b/>
      </w:r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AFB27F3"/>
    <w:multiLevelType w:val="hybridMultilevel"/>
    <w:tmpl w:val="BECE70DA"/>
    <w:lvl w:ilvl="0" w:tplc="04020011">
      <w:start w:val="1"/>
      <w:numFmt w:val="decimal"/>
      <w:lvlText w:val="%1)"/>
      <w:lvlJc w:val="left"/>
      <w:pPr>
        <w:ind w:left="1571" w:hanging="360"/>
      </w:pPr>
    </w:lvl>
    <w:lvl w:ilvl="1" w:tplc="04020019" w:tentative="1">
      <w:start w:val="1"/>
      <w:numFmt w:val="lowerLetter"/>
      <w:lvlText w:val="%2."/>
      <w:lvlJc w:val="left"/>
      <w:pPr>
        <w:ind w:left="2291" w:hanging="360"/>
      </w:pPr>
    </w:lvl>
    <w:lvl w:ilvl="2" w:tplc="0402001B" w:tentative="1">
      <w:start w:val="1"/>
      <w:numFmt w:val="lowerRoman"/>
      <w:lvlText w:val="%3."/>
      <w:lvlJc w:val="right"/>
      <w:pPr>
        <w:ind w:left="3011" w:hanging="180"/>
      </w:pPr>
    </w:lvl>
    <w:lvl w:ilvl="3" w:tplc="0402000F" w:tentative="1">
      <w:start w:val="1"/>
      <w:numFmt w:val="decimal"/>
      <w:lvlText w:val="%4."/>
      <w:lvlJc w:val="left"/>
      <w:pPr>
        <w:ind w:left="3731" w:hanging="360"/>
      </w:pPr>
    </w:lvl>
    <w:lvl w:ilvl="4" w:tplc="04020019" w:tentative="1">
      <w:start w:val="1"/>
      <w:numFmt w:val="lowerLetter"/>
      <w:lvlText w:val="%5."/>
      <w:lvlJc w:val="left"/>
      <w:pPr>
        <w:ind w:left="4451" w:hanging="360"/>
      </w:pPr>
    </w:lvl>
    <w:lvl w:ilvl="5" w:tplc="0402001B" w:tentative="1">
      <w:start w:val="1"/>
      <w:numFmt w:val="lowerRoman"/>
      <w:lvlText w:val="%6."/>
      <w:lvlJc w:val="right"/>
      <w:pPr>
        <w:ind w:left="5171" w:hanging="180"/>
      </w:pPr>
    </w:lvl>
    <w:lvl w:ilvl="6" w:tplc="0402000F" w:tentative="1">
      <w:start w:val="1"/>
      <w:numFmt w:val="decimal"/>
      <w:lvlText w:val="%7."/>
      <w:lvlJc w:val="left"/>
      <w:pPr>
        <w:ind w:left="5891" w:hanging="360"/>
      </w:pPr>
    </w:lvl>
    <w:lvl w:ilvl="7" w:tplc="04020019" w:tentative="1">
      <w:start w:val="1"/>
      <w:numFmt w:val="lowerLetter"/>
      <w:lvlText w:val="%8."/>
      <w:lvlJc w:val="left"/>
      <w:pPr>
        <w:ind w:left="6611" w:hanging="360"/>
      </w:pPr>
    </w:lvl>
    <w:lvl w:ilvl="8" w:tplc="0402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9" w15:restartNumberingAfterBreak="0">
    <w:nsid w:val="64032098"/>
    <w:multiLevelType w:val="hybridMultilevel"/>
    <w:tmpl w:val="9E9402AC"/>
    <w:lvl w:ilvl="0" w:tplc="04020011">
      <w:start w:val="1"/>
      <w:numFmt w:val="decimal"/>
      <w:lvlText w:val="%1)"/>
      <w:lvlJc w:val="left"/>
      <w:pPr>
        <w:ind w:left="1146" w:hanging="360"/>
      </w:pPr>
    </w:lvl>
    <w:lvl w:ilvl="1" w:tplc="04020019" w:tentative="1">
      <w:start w:val="1"/>
      <w:numFmt w:val="lowerLetter"/>
      <w:lvlText w:val="%2."/>
      <w:lvlJc w:val="left"/>
      <w:pPr>
        <w:ind w:left="1866" w:hanging="360"/>
      </w:pPr>
    </w:lvl>
    <w:lvl w:ilvl="2" w:tplc="0402001B" w:tentative="1">
      <w:start w:val="1"/>
      <w:numFmt w:val="lowerRoman"/>
      <w:lvlText w:val="%3."/>
      <w:lvlJc w:val="right"/>
      <w:pPr>
        <w:ind w:left="2586" w:hanging="180"/>
      </w:pPr>
    </w:lvl>
    <w:lvl w:ilvl="3" w:tplc="0402000F" w:tentative="1">
      <w:start w:val="1"/>
      <w:numFmt w:val="decimal"/>
      <w:lvlText w:val="%4."/>
      <w:lvlJc w:val="left"/>
      <w:pPr>
        <w:ind w:left="3306" w:hanging="360"/>
      </w:pPr>
    </w:lvl>
    <w:lvl w:ilvl="4" w:tplc="04020019" w:tentative="1">
      <w:start w:val="1"/>
      <w:numFmt w:val="lowerLetter"/>
      <w:lvlText w:val="%5."/>
      <w:lvlJc w:val="left"/>
      <w:pPr>
        <w:ind w:left="4026" w:hanging="360"/>
      </w:pPr>
    </w:lvl>
    <w:lvl w:ilvl="5" w:tplc="0402001B" w:tentative="1">
      <w:start w:val="1"/>
      <w:numFmt w:val="lowerRoman"/>
      <w:lvlText w:val="%6."/>
      <w:lvlJc w:val="right"/>
      <w:pPr>
        <w:ind w:left="4746" w:hanging="180"/>
      </w:pPr>
    </w:lvl>
    <w:lvl w:ilvl="6" w:tplc="0402000F" w:tentative="1">
      <w:start w:val="1"/>
      <w:numFmt w:val="decimal"/>
      <w:lvlText w:val="%7."/>
      <w:lvlJc w:val="left"/>
      <w:pPr>
        <w:ind w:left="5466" w:hanging="360"/>
      </w:pPr>
    </w:lvl>
    <w:lvl w:ilvl="7" w:tplc="04020019" w:tentative="1">
      <w:start w:val="1"/>
      <w:numFmt w:val="lowerLetter"/>
      <w:lvlText w:val="%8."/>
      <w:lvlJc w:val="left"/>
      <w:pPr>
        <w:ind w:left="6186" w:hanging="360"/>
      </w:pPr>
    </w:lvl>
    <w:lvl w:ilvl="8" w:tplc="0402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0" w15:restartNumberingAfterBreak="0">
    <w:nsid w:val="743C6BF8"/>
    <w:multiLevelType w:val="hybridMultilevel"/>
    <w:tmpl w:val="43C8ADCA"/>
    <w:lvl w:ilvl="0" w:tplc="04020011">
      <w:start w:val="1"/>
      <w:numFmt w:val="decimal"/>
      <w:lvlText w:val="%1)"/>
      <w:lvlJc w:val="left"/>
      <w:pPr>
        <w:ind w:left="1146" w:hanging="360"/>
      </w:pPr>
    </w:lvl>
    <w:lvl w:ilvl="1" w:tplc="04020019" w:tentative="1">
      <w:start w:val="1"/>
      <w:numFmt w:val="lowerLetter"/>
      <w:lvlText w:val="%2."/>
      <w:lvlJc w:val="left"/>
      <w:pPr>
        <w:ind w:left="1866" w:hanging="360"/>
      </w:pPr>
    </w:lvl>
    <w:lvl w:ilvl="2" w:tplc="0402001B" w:tentative="1">
      <w:start w:val="1"/>
      <w:numFmt w:val="lowerRoman"/>
      <w:lvlText w:val="%3."/>
      <w:lvlJc w:val="right"/>
      <w:pPr>
        <w:ind w:left="2586" w:hanging="180"/>
      </w:pPr>
    </w:lvl>
    <w:lvl w:ilvl="3" w:tplc="0402000F" w:tentative="1">
      <w:start w:val="1"/>
      <w:numFmt w:val="decimal"/>
      <w:lvlText w:val="%4."/>
      <w:lvlJc w:val="left"/>
      <w:pPr>
        <w:ind w:left="3306" w:hanging="360"/>
      </w:pPr>
    </w:lvl>
    <w:lvl w:ilvl="4" w:tplc="04020019" w:tentative="1">
      <w:start w:val="1"/>
      <w:numFmt w:val="lowerLetter"/>
      <w:lvlText w:val="%5."/>
      <w:lvlJc w:val="left"/>
      <w:pPr>
        <w:ind w:left="4026" w:hanging="360"/>
      </w:pPr>
    </w:lvl>
    <w:lvl w:ilvl="5" w:tplc="0402001B" w:tentative="1">
      <w:start w:val="1"/>
      <w:numFmt w:val="lowerRoman"/>
      <w:lvlText w:val="%6."/>
      <w:lvlJc w:val="right"/>
      <w:pPr>
        <w:ind w:left="4746" w:hanging="180"/>
      </w:pPr>
    </w:lvl>
    <w:lvl w:ilvl="6" w:tplc="0402000F" w:tentative="1">
      <w:start w:val="1"/>
      <w:numFmt w:val="decimal"/>
      <w:lvlText w:val="%7."/>
      <w:lvlJc w:val="left"/>
      <w:pPr>
        <w:ind w:left="5466" w:hanging="360"/>
      </w:pPr>
    </w:lvl>
    <w:lvl w:ilvl="7" w:tplc="04020019" w:tentative="1">
      <w:start w:val="1"/>
      <w:numFmt w:val="lowerLetter"/>
      <w:lvlText w:val="%8."/>
      <w:lvlJc w:val="left"/>
      <w:pPr>
        <w:ind w:left="6186" w:hanging="360"/>
      </w:pPr>
    </w:lvl>
    <w:lvl w:ilvl="8" w:tplc="0402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1" w15:restartNumberingAfterBreak="0">
    <w:nsid w:val="7FA8172A"/>
    <w:multiLevelType w:val="hybridMultilevel"/>
    <w:tmpl w:val="968ADB2A"/>
    <w:lvl w:ilvl="0" w:tplc="04020011">
      <w:start w:val="1"/>
      <w:numFmt w:val="decimal"/>
      <w:lvlText w:val="%1)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7"/>
  </w:num>
  <w:num w:numId="3">
    <w:abstractNumId w:val="8"/>
  </w:num>
  <w:num w:numId="4">
    <w:abstractNumId w:val="3"/>
  </w:num>
  <w:num w:numId="5">
    <w:abstractNumId w:val="20"/>
  </w:num>
  <w:num w:numId="6">
    <w:abstractNumId w:val="21"/>
  </w:num>
  <w:num w:numId="7">
    <w:abstractNumId w:val="10"/>
  </w:num>
  <w:num w:numId="8">
    <w:abstractNumId w:val="0"/>
  </w:num>
  <w:num w:numId="9">
    <w:abstractNumId w:val="4"/>
  </w:num>
  <w:num w:numId="10">
    <w:abstractNumId w:val="15"/>
  </w:num>
  <w:num w:numId="11">
    <w:abstractNumId w:val="16"/>
  </w:num>
  <w:num w:numId="12">
    <w:abstractNumId w:val="12"/>
  </w:num>
  <w:num w:numId="13">
    <w:abstractNumId w:val="18"/>
  </w:num>
  <w:num w:numId="14">
    <w:abstractNumId w:val="1"/>
  </w:num>
  <w:num w:numId="15">
    <w:abstractNumId w:val="11"/>
  </w:num>
  <w:num w:numId="16">
    <w:abstractNumId w:val="6"/>
  </w:num>
  <w:num w:numId="17">
    <w:abstractNumId w:val="13"/>
  </w:num>
  <w:num w:numId="18">
    <w:abstractNumId w:val="14"/>
  </w:num>
  <w:num w:numId="19">
    <w:abstractNumId w:val="9"/>
  </w:num>
  <w:num w:numId="20">
    <w:abstractNumId w:val="5"/>
  </w:num>
  <w:num w:numId="21">
    <w:abstractNumId w:val="19"/>
  </w:num>
  <w:num w:numId="22">
    <w:abstractNumId w:val="7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7C14"/>
    <w:rsid w:val="00000A61"/>
    <w:rsid w:val="00000FC7"/>
    <w:rsid w:val="00002860"/>
    <w:rsid w:val="00003346"/>
    <w:rsid w:val="0000420F"/>
    <w:rsid w:val="00004E35"/>
    <w:rsid w:val="000056EB"/>
    <w:rsid w:val="00005DD4"/>
    <w:rsid w:val="00006998"/>
    <w:rsid w:val="00006A58"/>
    <w:rsid w:val="00010804"/>
    <w:rsid w:val="000124DA"/>
    <w:rsid w:val="000132E8"/>
    <w:rsid w:val="000139F4"/>
    <w:rsid w:val="000141A4"/>
    <w:rsid w:val="00014F0E"/>
    <w:rsid w:val="00015BE7"/>
    <w:rsid w:val="00015C67"/>
    <w:rsid w:val="00015D75"/>
    <w:rsid w:val="0001632B"/>
    <w:rsid w:val="00016A0C"/>
    <w:rsid w:val="00016DBF"/>
    <w:rsid w:val="000173CA"/>
    <w:rsid w:val="00017681"/>
    <w:rsid w:val="00021047"/>
    <w:rsid w:val="000221C2"/>
    <w:rsid w:val="00022963"/>
    <w:rsid w:val="000237CD"/>
    <w:rsid w:val="00023BDA"/>
    <w:rsid w:val="00024CD1"/>
    <w:rsid w:val="00025AAF"/>
    <w:rsid w:val="00025D1B"/>
    <w:rsid w:val="0002659C"/>
    <w:rsid w:val="00026A06"/>
    <w:rsid w:val="00026AD6"/>
    <w:rsid w:val="00031262"/>
    <w:rsid w:val="00031E93"/>
    <w:rsid w:val="00032BB4"/>
    <w:rsid w:val="00033105"/>
    <w:rsid w:val="0003390C"/>
    <w:rsid w:val="00034757"/>
    <w:rsid w:val="000353E0"/>
    <w:rsid w:val="000359AC"/>
    <w:rsid w:val="000363AF"/>
    <w:rsid w:val="00036832"/>
    <w:rsid w:val="000370C6"/>
    <w:rsid w:val="000407C0"/>
    <w:rsid w:val="00040DC9"/>
    <w:rsid w:val="000412AB"/>
    <w:rsid w:val="00041B49"/>
    <w:rsid w:val="00042B36"/>
    <w:rsid w:val="00042BE0"/>
    <w:rsid w:val="00042CA8"/>
    <w:rsid w:val="00043BDE"/>
    <w:rsid w:val="00045CA8"/>
    <w:rsid w:val="00046404"/>
    <w:rsid w:val="0004669F"/>
    <w:rsid w:val="00046CC9"/>
    <w:rsid w:val="00047151"/>
    <w:rsid w:val="00047C0A"/>
    <w:rsid w:val="000519C6"/>
    <w:rsid w:val="00051BA1"/>
    <w:rsid w:val="000544D0"/>
    <w:rsid w:val="00054A1C"/>
    <w:rsid w:val="00055D49"/>
    <w:rsid w:val="00057F0C"/>
    <w:rsid w:val="00060FD6"/>
    <w:rsid w:val="00061C66"/>
    <w:rsid w:val="0006362D"/>
    <w:rsid w:val="000637A3"/>
    <w:rsid w:val="00064379"/>
    <w:rsid w:val="000644FC"/>
    <w:rsid w:val="00064C5A"/>
    <w:rsid w:val="00065B6F"/>
    <w:rsid w:val="00066741"/>
    <w:rsid w:val="00066EB7"/>
    <w:rsid w:val="00067D72"/>
    <w:rsid w:val="00070B4B"/>
    <w:rsid w:val="00071501"/>
    <w:rsid w:val="00071A4E"/>
    <w:rsid w:val="0007365B"/>
    <w:rsid w:val="00074482"/>
    <w:rsid w:val="0007467D"/>
    <w:rsid w:val="000768D7"/>
    <w:rsid w:val="00076AA1"/>
    <w:rsid w:val="000770E5"/>
    <w:rsid w:val="00080462"/>
    <w:rsid w:val="000806D8"/>
    <w:rsid w:val="000807FF"/>
    <w:rsid w:val="00080CC6"/>
    <w:rsid w:val="00081AFB"/>
    <w:rsid w:val="00082171"/>
    <w:rsid w:val="00084B79"/>
    <w:rsid w:val="00085EB0"/>
    <w:rsid w:val="00085F4C"/>
    <w:rsid w:val="0008674A"/>
    <w:rsid w:val="00087CAC"/>
    <w:rsid w:val="00092699"/>
    <w:rsid w:val="0009314F"/>
    <w:rsid w:val="000934A5"/>
    <w:rsid w:val="000934C3"/>
    <w:rsid w:val="00093689"/>
    <w:rsid w:val="00094751"/>
    <w:rsid w:val="00095151"/>
    <w:rsid w:val="00097B05"/>
    <w:rsid w:val="000A15D2"/>
    <w:rsid w:val="000A397D"/>
    <w:rsid w:val="000A3AC8"/>
    <w:rsid w:val="000A4A01"/>
    <w:rsid w:val="000A572F"/>
    <w:rsid w:val="000A5970"/>
    <w:rsid w:val="000A65BC"/>
    <w:rsid w:val="000A6859"/>
    <w:rsid w:val="000B0B16"/>
    <w:rsid w:val="000B0D3D"/>
    <w:rsid w:val="000B0D66"/>
    <w:rsid w:val="000B12D4"/>
    <w:rsid w:val="000B1EC3"/>
    <w:rsid w:val="000B1F05"/>
    <w:rsid w:val="000B2508"/>
    <w:rsid w:val="000B2A95"/>
    <w:rsid w:val="000B42B1"/>
    <w:rsid w:val="000B4E69"/>
    <w:rsid w:val="000B5101"/>
    <w:rsid w:val="000B52CA"/>
    <w:rsid w:val="000B6C1F"/>
    <w:rsid w:val="000B6F8C"/>
    <w:rsid w:val="000B6F8D"/>
    <w:rsid w:val="000B70C9"/>
    <w:rsid w:val="000B7424"/>
    <w:rsid w:val="000C023C"/>
    <w:rsid w:val="000C0FC2"/>
    <w:rsid w:val="000C178C"/>
    <w:rsid w:val="000C19BC"/>
    <w:rsid w:val="000C1E47"/>
    <w:rsid w:val="000C24D9"/>
    <w:rsid w:val="000C2C0C"/>
    <w:rsid w:val="000C2C30"/>
    <w:rsid w:val="000C476A"/>
    <w:rsid w:val="000C537D"/>
    <w:rsid w:val="000C5C82"/>
    <w:rsid w:val="000C61B1"/>
    <w:rsid w:val="000C6565"/>
    <w:rsid w:val="000C66B6"/>
    <w:rsid w:val="000D039B"/>
    <w:rsid w:val="000D0BA5"/>
    <w:rsid w:val="000D12FD"/>
    <w:rsid w:val="000D163B"/>
    <w:rsid w:val="000D1BC1"/>
    <w:rsid w:val="000D1CF0"/>
    <w:rsid w:val="000D3574"/>
    <w:rsid w:val="000D3EB3"/>
    <w:rsid w:val="000D4320"/>
    <w:rsid w:val="000E09D0"/>
    <w:rsid w:val="000E0C51"/>
    <w:rsid w:val="000E198A"/>
    <w:rsid w:val="000E25B2"/>
    <w:rsid w:val="000E33E4"/>
    <w:rsid w:val="000E344C"/>
    <w:rsid w:val="000E38FE"/>
    <w:rsid w:val="000E4297"/>
    <w:rsid w:val="000E45C5"/>
    <w:rsid w:val="000E50D8"/>
    <w:rsid w:val="000E54B7"/>
    <w:rsid w:val="000E64D2"/>
    <w:rsid w:val="000E6917"/>
    <w:rsid w:val="000E6C41"/>
    <w:rsid w:val="000E6D8F"/>
    <w:rsid w:val="000E6F96"/>
    <w:rsid w:val="000E7608"/>
    <w:rsid w:val="000E7767"/>
    <w:rsid w:val="000E7968"/>
    <w:rsid w:val="000E7D84"/>
    <w:rsid w:val="000E7EFE"/>
    <w:rsid w:val="000F02F9"/>
    <w:rsid w:val="000F1F04"/>
    <w:rsid w:val="000F1FF3"/>
    <w:rsid w:val="000F3030"/>
    <w:rsid w:val="000F3583"/>
    <w:rsid w:val="000F38E3"/>
    <w:rsid w:val="000F4FC0"/>
    <w:rsid w:val="000F77D0"/>
    <w:rsid w:val="000F7CA5"/>
    <w:rsid w:val="00100429"/>
    <w:rsid w:val="001004B4"/>
    <w:rsid w:val="0010088D"/>
    <w:rsid w:val="00101061"/>
    <w:rsid w:val="00101EE3"/>
    <w:rsid w:val="00102A34"/>
    <w:rsid w:val="00103757"/>
    <w:rsid w:val="00103A6E"/>
    <w:rsid w:val="00103BD0"/>
    <w:rsid w:val="00104073"/>
    <w:rsid w:val="001041DE"/>
    <w:rsid w:val="001045EC"/>
    <w:rsid w:val="00104B1F"/>
    <w:rsid w:val="0010505B"/>
    <w:rsid w:val="00105177"/>
    <w:rsid w:val="00106203"/>
    <w:rsid w:val="001065B1"/>
    <w:rsid w:val="00106847"/>
    <w:rsid w:val="00107192"/>
    <w:rsid w:val="00107D10"/>
    <w:rsid w:val="0011054D"/>
    <w:rsid w:val="00110930"/>
    <w:rsid w:val="0011138E"/>
    <w:rsid w:val="00112AF4"/>
    <w:rsid w:val="001139ED"/>
    <w:rsid w:val="00114EF9"/>
    <w:rsid w:val="001157D8"/>
    <w:rsid w:val="001159D9"/>
    <w:rsid w:val="00116084"/>
    <w:rsid w:val="001162BE"/>
    <w:rsid w:val="00117456"/>
    <w:rsid w:val="00117954"/>
    <w:rsid w:val="0012041B"/>
    <w:rsid w:val="00120900"/>
    <w:rsid w:val="00120CCA"/>
    <w:rsid w:val="001216B6"/>
    <w:rsid w:val="00121A78"/>
    <w:rsid w:val="00122979"/>
    <w:rsid w:val="00122BC4"/>
    <w:rsid w:val="0012320D"/>
    <w:rsid w:val="001251B1"/>
    <w:rsid w:val="001258BC"/>
    <w:rsid w:val="001271AD"/>
    <w:rsid w:val="0012739C"/>
    <w:rsid w:val="00127C0B"/>
    <w:rsid w:val="001302D8"/>
    <w:rsid w:val="00130B44"/>
    <w:rsid w:val="0013335D"/>
    <w:rsid w:val="0013367B"/>
    <w:rsid w:val="00133D90"/>
    <w:rsid w:val="00134FF0"/>
    <w:rsid w:val="0013568D"/>
    <w:rsid w:val="00135735"/>
    <w:rsid w:val="00135856"/>
    <w:rsid w:val="00136C3A"/>
    <w:rsid w:val="001378D9"/>
    <w:rsid w:val="001407F0"/>
    <w:rsid w:val="0014307B"/>
    <w:rsid w:val="001430EB"/>
    <w:rsid w:val="00143DFC"/>
    <w:rsid w:val="0014413A"/>
    <w:rsid w:val="001444AC"/>
    <w:rsid w:val="0014453E"/>
    <w:rsid w:val="0014573C"/>
    <w:rsid w:val="00145D61"/>
    <w:rsid w:val="00145F0E"/>
    <w:rsid w:val="001473DD"/>
    <w:rsid w:val="00147BC7"/>
    <w:rsid w:val="00147BFE"/>
    <w:rsid w:val="001509F1"/>
    <w:rsid w:val="001517A5"/>
    <w:rsid w:val="00151843"/>
    <w:rsid w:val="00151FF9"/>
    <w:rsid w:val="00152C05"/>
    <w:rsid w:val="00153222"/>
    <w:rsid w:val="00153284"/>
    <w:rsid w:val="00153B62"/>
    <w:rsid w:val="0015416F"/>
    <w:rsid w:val="00154DCA"/>
    <w:rsid w:val="0015534C"/>
    <w:rsid w:val="00155C50"/>
    <w:rsid w:val="00155ED6"/>
    <w:rsid w:val="0015667C"/>
    <w:rsid w:val="001568B2"/>
    <w:rsid w:val="00157718"/>
    <w:rsid w:val="00157DA3"/>
    <w:rsid w:val="00157F28"/>
    <w:rsid w:val="00157F2A"/>
    <w:rsid w:val="0016209E"/>
    <w:rsid w:val="001622E0"/>
    <w:rsid w:val="0016235C"/>
    <w:rsid w:val="00162769"/>
    <w:rsid w:val="00163D95"/>
    <w:rsid w:val="001640C1"/>
    <w:rsid w:val="00164754"/>
    <w:rsid w:val="0016479A"/>
    <w:rsid w:val="00165454"/>
    <w:rsid w:val="001659E8"/>
    <w:rsid w:val="00166EF6"/>
    <w:rsid w:val="00170123"/>
    <w:rsid w:val="001702C4"/>
    <w:rsid w:val="001702E8"/>
    <w:rsid w:val="00171B20"/>
    <w:rsid w:val="0017269D"/>
    <w:rsid w:val="00172F69"/>
    <w:rsid w:val="0017399E"/>
    <w:rsid w:val="0017438A"/>
    <w:rsid w:val="00174AE5"/>
    <w:rsid w:val="001755A2"/>
    <w:rsid w:val="001768CC"/>
    <w:rsid w:val="00176ED5"/>
    <w:rsid w:val="00177525"/>
    <w:rsid w:val="00180764"/>
    <w:rsid w:val="00180F20"/>
    <w:rsid w:val="00180FC5"/>
    <w:rsid w:val="0018185A"/>
    <w:rsid w:val="001825CE"/>
    <w:rsid w:val="0018299F"/>
    <w:rsid w:val="00183123"/>
    <w:rsid w:val="001831CF"/>
    <w:rsid w:val="00184D8A"/>
    <w:rsid w:val="00185ACE"/>
    <w:rsid w:val="00185EB9"/>
    <w:rsid w:val="0019061A"/>
    <w:rsid w:val="001909EB"/>
    <w:rsid w:val="00191919"/>
    <w:rsid w:val="0019266E"/>
    <w:rsid w:val="00193046"/>
    <w:rsid w:val="0019374A"/>
    <w:rsid w:val="0019375F"/>
    <w:rsid w:val="00193E4E"/>
    <w:rsid w:val="001946C5"/>
    <w:rsid w:val="00197D27"/>
    <w:rsid w:val="00197FAE"/>
    <w:rsid w:val="001A11D1"/>
    <w:rsid w:val="001A1556"/>
    <w:rsid w:val="001A349B"/>
    <w:rsid w:val="001A5E17"/>
    <w:rsid w:val="001A6D3A"/>
    <w:rsid w:val="001A73E9"/>
    <w:rsid w:val="001A785A"/>
    <w:rsid w:val="001A7874"/>
    <w:rsid w:val="001A7930"/>
    <w:rsid w:val="001B0566"/>
    <w:rsid w:val="001B08FD"/>
    <w:rsid w:val="001B099B"/>
    <w:rsid w:val="001B3EDD"/>
    <w:rsid w:val="001B4E3F"/>
    <w:rsid w:val="001B54C0"/>
    <w:rsid w:val="001B5A58"/>
    <w:rsid w:val="001B5C0C"/>
    <w:rsid w:val="001B67EA"/>
    <w:rsid w:val="001C0623"/>
    <w:rsid w:val="001C0D62"/>
    <w:rsid w:val="001C16B2"/>
    <w:rsid w:val="001C1B29"/>
    <w:rsid w:val="001C24C0"/>
    <w:rsid w:val="001C3A09"/>
    <w:rsid w:val="001C45F1"/>
    <w:rsid w:val="001C49A5"/>
    <w:rsid w:val="001C5994"/>
    <w:rsid w:val="001C5999"/>
    <w:rsid w:val="001C60AF"/>
    <w:rsid w:val="001C62C5"/>
    <w:rsid w:val="001C68CB"/>
    <w:rsid w:val="001D0AA5"/>
    <w:rsid w:val="001D0CF8"/>
    <w:rsid w:val="001D1548"/>
    <w:rsid w:val="001D4B96"/>
    <w:rsid w:val="001D53A2"/>
    <w:rsid w:val="001D56C5"/>
    <w:rsid w:val="001D56CE"/>
    <w:rsid w:val="001E058B"/>
    <w:rsid w:val="001E0975"/>
    <w:rsid w:val="001E0ADF"/>
    <w:rsid w:val="001E0D15"/>
    <w:rsid w:val="001E1463"/>
    <w:rsid w:val="001E19DB"/>
    <w:rsid w:val="001E1C54"/>
    <w:rsid w:val="001E1FC0"/>
    <w:rsid w:val="001E2413"/>
    <w:rsid w:val="001E29DE"/>
    <w:rsid w:val="001E2DDF"/>
    <w:rsid w:val="001E353A"/>
    <w:rsid w:val="001E3968"/>
    <w:rsid w:val="001E41D3"/>
    <w:rsid w:val="001E427E"/>
    <w:rsid w:val="001E4430"/>
    <w:rsid w:val="001E47CA"/>
    <w:rsid w:val="001E4AD8"/>
    <w:rsid w:val="001E509C"/>
    <w:rsid w:val="001E588B"/>
    <w:rsid w:val="001E5B63"/>
    <w:rsid w:val="001E5C93"/>
    <w:rsid w:val="001E5EF5"/>
    <w:rsid w:val="001E7C51"/>
    <w:rsid w:val="001F07F8"/>
    <w:rsid w:val="001F0868"/>
    <w:rsid w:val="001F14DC"/>
    <w:rsid w:val="001F1F18"/>
    <w:rsid w:val="001F203B"/>
    <w:rsid w:val="001F2169"/>
    <w:rsid w:val="001F23FF"/>
    <w:rsid w:val="001F244E"/>
    <w:rsid w:val="001F3BDA"/>
    <w:rsid w:val="001F4573"/>
    <w:rsid w:val="001F5215"/>
    <w:rsid w:val="001F5396"/>
    <w:rsid w:val="001F560F"/>
    <w:rsid w:val="0020106A"/>
    <w:rsid w:val="00201D55"/>
    <w:rsid w:val="00202141"/>
    <w:rsid w:val="002021E2"/>
    <w:rsid w:val="00202D50"/>
    <w:rsid w:val="00202D8C"/>
    <w:rsid w:val="00202E92"/>
    <w:rsid w:val="0020307F"/>
    <w:rsid w:val="002039D8"/>
    <w:rsid w:val="002041AB"/>
    <w:rsid w:val="002045AE"/>
    <w:rsid w:val="00204F74"/>
    <w:rsid w:val="00210871"/>
    <w:rsid w:val="00211001"/>
    <w:rsid w:val="00211DB7"/>
    <w:rsid w:val="00213510"/>
    <w:rsid w:val="00213D90"/>
    <w:rsid w:val="002146EA"/>
    <w:rsid w:val="00214EC6"/>
    <w:rsid w:val="002158F6"/>
    <w:rsid w:val="00216D0F"/>
    <w:rsid w:val="00220393"/>
    <w:rsid w:val="00221334"/>
    <w:rsid w:val="0022137C"/>
    <w:rsid w:val="00222F1E"/>
    <w:rsid w:val="00222F84"/>
    <w:rsid w:val="002240ED"/>
    <w:rsid w:val="00224608"/>
    <w:rsid w:val="002247E6"/>
    <w:rsid w:val="00224BAC"/>
    <w:rsid w:val="00225506"/>
    <w:rsid w:val="00225578"/>
    <w:rsid w:val="0022662C"/>
    <w:rsid w:val="00226A22"/>
    <w:rsid w:val="00226F89"/>
    <w:rsid w:val="00227560"/>
    <w:rsid w:val="002304B4"/>
    <w:rsid w:val="0023128A"/>
    <w:rsid w:val="00232B84"/>
    <w:rsid w:val="00232FC9"/>
    <w:rsid w:val="0023409A"/>
    <w:rsid w:val="00234B95"/>
    <w:rsid w:val="00235E6E"/>
    <w:rsid w:val="00240A96"/>
    <w:rsid w:val="002415BC"/>
    <w:rsid w:val="002417B5"/>
    <w:rsid w:val="00241E53"/>
    <w:rsid w:val="00242D92"/>
    <w:rsid w:val="00243932"/>
    <w:rsid w:val="00244034"/>
    <w:rsid w:val="00244ED5"/>
    <w:rsid w:val="00245505"/>
    <w:rsid w:val="00246B5A"/>
    <w:rsid w:val="00247EAF"/>
    <w:rsid w:val="00251EE6"/>
    <w:rsid w:val="00252502"/>
    <w:rsid w:val="002525F0"/>
    <w:rsid w:val="00252E27"/>
    <w:rsid w:val="002540B0"/>
    <w:rsid w:val="0025478C"/>
    <w:rsid w:val="0025494A"/>
    <w:rsid w:val="00254C71"/>
    <w:rsid w:val="002603DE"/>
    <w:rsid w:val="00260A22"/>
    <w:rsid w:val="00261D44"/>
    <w:rsid w:val="002620D0"/>
    <w:rsid w:val="002644F5"/>
    <w:rsid w:val="002648F7"/>
    <w:rsid w:val="0026497C"/>
    <w:rsid w:val="00265416"/>
    <w:rsid w:val="00265560"/>
    <w:rsid w:val="00266E49"/>
    <w:rsid w:val="002705BC"/>
    <w:rsid w:val="00270CBD"/>
    <w:rsid w:val="002719E0"/>
    <w:rsid w:val="00272D3A"/>
    <w:rsid w:val="00273B46"/>
    <w:rsid w:val="00274527"/>
    <w:rsid w:val="0027473D"/>
    <w:rsid w:val="00275306"/>
    <w:rsid w:val="00276A2C"/>
    <w:rsid w:val="002777B0"/>
    <w:rsid w:val="00277F17"/>
    <w:rsid w:val="00280C20"/>
    <w:rsid w:val="00281579"/>
    <w:rsid w:val="002815C8"/>
    <w:rsid w:val="00281BEF"/>
    <w:rsid w:val="00281F01"/>
    <w:rsid w:val="00282B76"/>
    <w:rsid w:val="00282CDA"/>
    <w:rsid w:val="002840F0"/>
    <w:rsid w:val="002852EA"/>
    <w:rsid w:val="002857CB"/>
    <w:rsid w:val="00286908"/>
    <w:rsid w:val="00286F2E"/>
    <w:rsid w:val="00287F37"/>
    <w:rsid w:val="002902D3"/>
    <w:rsid w:val="002915E8"/>
    <w:rsid w:val="002926F5"/>
    <w:rsid w:val="00292C88"/>
    <w:rsid w:val="00293C9A"/>
    <w:rsid w:val="00293D4F"/>
    <w:rsid w:val="002943AC"/>
    <w:rsid w:val="00294FA4"/>
    <w:rsid w:val="002956E4"/>
    <w:rsid w:val="00295925"/>
    <w:rsid w:val="00297C61"/>
    <w:rsid w:val="002A0BB3"/>
    <w:rsid w:val="002A0D10"/>
    <w:rsid w:val="002A1B59"/>
    <w:rsid w:val="002A2E58"/>
    <w:rsid w:val="002A3463"/>
    <w:rsid w:val="002A383A"/>
    <w:rsid w:val="002A3B00"/>
    <w:rsid w:val="002A44FC"/>
    <w:rsid w:val="002A4973"/>
    <w:rsid w:val="002A5160"/>
    <w:rsid w:val="002A5886"/>
    <w:rsid w:val="002A5BE2"/>
    <w:rsid w:val="002A5DA2"/>
    <w:rsid w:val="002A697D"/>
    <w:rsid w:val="002B1EBA"/>
    <w:rsid w:val="002B2003"/>
    <w:rsid w:val="002B271C"/>
    <w:rsid w:val="002B2924"/>
    <w:rsid w:val="002B321E"/>
    <w:rsid w:val="002B3B3C"/>
    <w:rsid w:val="002B49CE"/>
    <w:rsid w:val="002B50CE"/>
    <w:rsid w:val="002B5AB5"/>
    <w:rsid w:val="002B5BC4"/>
    <w:rsid w:val="002B6E68"/>
    <w:rsid w:val="002C0544"/>
    <w:rsid w:val="002C27EE"/>
    <w:rsid w:val="002C29F2"/>
    <w:rsid w:val="002C2A6C"/>
    <w:rsid w:val="002C35A1"/>
    <w:rsid w:val="002C4537"/>
    <w:rsid w:val="002C5321"/>
    <w:rsid w:val="002C5838"/>
    <w:rsid w:val="002C641E"/>
    <w:rsid w:val="002C659B"/>
    <w:rsid w:val="002C68CC"/>
    <w:rsid w:val="002C6DA4"/>
    <w:rsid w:val="002C70D5"/>
    <w:rsid w:val="002C7CAE"/>
    <w:rsid w:val="002C7DDC"/>
    <w:rsid w:val="002D0AC3"/>
    <w:rsid w:val="002D1232"/>
    <w:rsid w:val="002D16E6"/>
    <w:rsid w:val="002D26D6"/>
    <w:rsid w:val="002D2D50"/>
    <w:rsid w:val="002D4A2D"/>
    <w:rsid w:val="002D664C"/>
    <w:rsid w:val="002E0CE6"/>
    <w:rsid w:val="002E17B8"/>
    <w:rsid w:val="002E1C1B"/>
    <w:rsid w:val="002E29BB"/>
    <w:rsid w:val="002E5057"/>
    <w:rsid w:val="002E548F"/>
    <w:rsid w:val="002E595B"/>
    <w:rsid w:val="002E64D7"/>
    <w:rsid w:val="002E6BE6"/>
    <w:rsid w:val="002E711C"/>
    <w:rsid w:val="002E7536"/>
    <w:rsid w:val="002F0030"/>
    <w:rsid w:val="002F02D5"/>
    <w:rsid w:val="002F0A0F"/>
    <w:rsid w:val="002F1891"/>
    <w:rsid w:val="002F20F6"/>
    <w:rsid w:val="002F4618"/>
    <w:rsid w:val="002F516F"/>
    <w:rsid w:val="002F5580"/>
    <w:rsid w:val="002F70DD"/>
    <w:rsid w:val="002F7151"/>
    <w:rsid w:val="002F7B2F"/>
    <w:rsid w:val="0030054D"/>
    <w:rsid w:val="00300ED3"/>
    <w:rsid w:val="003028B1"/>
    <w:rsid w:val="00302B74"/>
    <w:rsid w:val="00302DCA"/>
    <w:rsid w:val="00303342"/>
    <w:rsid w:val="00303F30"/>
    <w:rsid w:val="003047FD"/>
    <w:rsid w:val="00305521"/>
    <w:rsid w:val="003062C9"/>
    <w:rsid w:val="003065D1"/>
    <w:rsid w:val="00306ACF"/>
    <w:rsid w:val="00310689"/>
    <w:rsid w:val="0031071C"/>
    <w:rsid w:val="00311A35"/>
    <w:rsid w:val="003121DF"/>
    <w:rsid w:val="00312437"/>
    <w:rsid w:val="00312513"/>
    <w:rsid w:val="00313CDD"/>
    <w:rsid w:val="00315B28"/>
    <w:rsid w:val="00315ED3"/>
    <w:rsid w:val="0031675B"/>
    <w:rsid w:val="00316E29"/>
    <w:rsid w:val="00317BA7"/>
    <w:rsid w:val="00317E13"/>
    <w:rsid w:val="00320450"/>
    <w:rsid w:val="0032091D"/>
    <w:rsid w:val="00320D12"/>
    <w:rsid w:val="0032147B"/>
    <w:rsid w:val="00321A9A"/>
    <w:rsid w:val="00321ECE"/>
    <w:rsid w:val="00322550"/>
    <w:rsid w:val="00322B4A"/>
    <w:rsid w:val="00322FD9"/>
    <w:rsid w:val="003236E8"/>
    <w:rsid w:val="003236FE"/>
    <w:rsid w:val="00323F93"/>
    <w:rsid w:val="00324F27"/>
    <w:rsid w:val="00326C32"/>
    <w:rsid w:val="00326E72"/>
    <w:rsid w:val="0032704D"/>
    <w:rsid w:val="003304B1"/>
    <w:rsid w:val="003309C5"/>
    <w:rsid w:val="00330B71"/>
    <w:rsid w:val="00331110"/>
    <w:rsid w:val="003317FB"/>
    <w:rsid w:val="00331E1F"/>
    <w:rsid w:val="00332CFE"/>
    <w:rsid w:val="003334CE"/>
    <w:rsid w:val="003349F4"/>
    <w:rsid w:val="003350AC"/>
    <w:rsid w:val="0033605A"/>
    <w:rsid w:val="0033681F"/>
    <w:rsid w:val="003374CB"/>
    <w:rsid w:val="00340735"/>
    <w:rsid w:val="0034156C"/>
    <w:rsid w:val="0034174C"/>
    <w:rsid w:val="0034247E"/>
    <w:rsid w:val="00342656"/>
    <w:rsid w:val="003432AB"/>
    <w:rsid w:val="00344464"/>
    <w:rsid w:val="0034457C"/>
    <w:rsid w:val="00344D04"/>
    <w:rsid w:val="0034720E"/>
    <w:rsid w:val="00347786"/>
    <w:rsid w:val="003477F6"/>
    <w:rsid w:val="00347AFF"/>
    <w:rsid w:val="0035007B"/>
    <w:rsid w:val="003508EB"/>
    <w:rsid w:val="0035149D"/>
    <w:rsid w:val="00351681"/>
    <w:rsid w:val="00351B3A"/>
    <w:rsid w:val="00351C3B"/>
    <w:rsid w:val="00351C71"/>
    <w:rsid w:val="003529D9"/>
    <w:rsid w:val="00352ECA"/>
    <w:rsid w:val="0035309A"/>
    <w:rsid w:val="00354362"/>
    <w:rsid w:val="00354660"/>
    <w:rsid w:val="00354BFD"/>
    <w:rsid w:val="00354D3E"/>
    <w:rsid w:val="0035550F"/>
    <w:rsid w:val="003560E3"/>
    <w:rsid w:val="003563E8"/>
    <w:rsid w:val="00356B7F"/>
    <w:rsid w:val="0035732B"/>
    <w:rsid w:val="0035780D"/>
    <w:rsid w:val="003579E3"/>
    <w:rsid w:val="003600AD"/>
    <w:rsid w:val="0036062E"/>
    <w:rsid w:val="0036146B"/>
    <w:rsid w:val="00362379"/>
    <w:rsid w:val="00362532"/>
    <w:rsid w:val="00362556"/>
    <w:rsid w:val="0036370C"/>
    <w:rsid w:val="003638BF"/>
    <w:rsid w:val="00363D98"/>
    <w:rsid w:val="0036488B"/>
    <w:rsid w:val="00364CA0"/>
    <w:rsid w:val="003663D4"/>
    <w:rsid w:val="00366A4D"/>
    <w:rsid w:val="00367D23"/>
    <w:rsid w:val="00370F2D"/>
    <w:rsid w:val="003719EB"/>
    <w:rsid w:val="00372306"/>
    <w:rsid w:val="00372C1C"/>
    <w:rsid w:val="0037390C"/>
    <w:rsid w:val="00374969"/>
    <w:rsid w:val="00374BBB"/>
    <w:rsid w:val="003755EE"/>
    <w:rsid w:val="00381535"/>
    <w:rsid w:val="00382CC3"/>
    <w:rsid w:val="00383DB6"/>
    <w:rsid w:val="003855E0"/>
    <w:rsid w:val="003858A8"/>
    <w:rsid w:val="00385B2D"/>
    <w:rsid w:val="00386ACD"/>
    <w:rsid w:val="00387A97"/>
    <w:rsid w:val="00390202"/>
    <w:rsid w:val="00390EDD"/>
    <w:rsid w:val="0039224B"/>
    <w:rsid w:val="00393C73"/>
    <w:rsid w:val="003947BD"/>
    <w:rsid w:val="003953C3"/>
    <w:rsid w:val="003955BC"/>
    <w:rsid w:val="0039587B"/>
    <w:rsid w:val="003963AD"/>
    <w:rsid w:val="00397499"/>
    <w:rsid w:val="00397AC8"/>
    <w:rsid w:val="00397CDC"/>
    <w:rsid w:val="003A016B"/>
    <w:rsid w:val="003A0E9A"/>
    <w:rsid w:val="003A139F"/>
    <w:rsid w:val="003A1ECA"/>
    <w:rsid w:val="003A20AA"/>
    <w:rsid w:val="003A289B"/>
    <w:rsid w:val="003A2D90"/>
    <w:rsid w:val="003A2E12"/>
    <w:rsid w:val="003A391B"/>
    <w:rsid w:val="003A3CB1"/>
    <w:rsid w:val="003A3CC2"/>
    <w:rsid w:val="003A46EE"/>
    <w:rsid w:val="003A4728"/>
    <w:rsid w:val="003A65F3"/>
    <w:rsid w:val="003A6659"/>
    <w:rsid w:val="003A74A7"/>
    <w:rsid w:val="003B0D03"/>
    <w:rsid w:val="003B1982"/>
    <w:rsid w:val="003B24E7"/>
    <w:rsid w:val="003B25DD"/>
    <w:rsid w:val="003B2986"/>
    <w:rsid w:val="003B4244"/>
    <w:rsid w:val="003B4563"/>
    <w:rsid w:val="003B539E"/>
    <w:rsid w:val="003B56DE"/>
    <w:rsid w:val="003B60A7"/>
    <w:rsid w:val="003B6534"/>
    <w:rsid w:val="003B6B9D"/>
    <w:rsid w:val="003B6D9D"/>
    <w:rsid w:val="003C10FE"/>
    <w:rsid w:val="003C3B5F"/>
    <w:rsid w:val="003C5850"/>
    <w:rsid w:val="003C5854"/>
    <w:rsid w:val="003C6608"/>
    <w:rsid w:val="003C7CD4"/>
    <w:rsid w:val="003C7DDB"/>
    <w:rsid w:val="003C7EF5"/>
    <w:rsid w:val="003D0179"/>
    <w:rsid w:val="003D0444"/>
    <w:rsid w:val="003D080D"/>
    <w:rsid w:val="003D0AB7"/>
    <w:rsid w:val="003D1257"/>
    <w:rsid w:val="003D26D7"/>
    <w:rsid w:val="003D31F4"/>
    <w:rsid w:val="003D332A"/>
    <w:rsid w:val="003D3870"/>
    <w:rsid w:val="003D3A92"/>
    <w:rsid w:val="003D4160"/>
    <w:rsid w:val="003E0098"/>
    <w:rsid w:val="003E0D65"/>
    <w:rsid w:val="003E1922"/>
    <w:rsid w:val="003E2463"/>
    <w:rsid w:val="003E2E6A"/>
    <w:rsid w:val="003E361D"/>
    <w:rsid w:val="003E4CF6"/>
    <w:rsid w:val="003E6FF3"/>
    <w:rsid w:val="003E7309"/>
    <w:rsid w:val="003E74AB"/>
    <w:rsid w:val="003E7A6B"/>
    <w:rsid w:val="003F1158"/>
    <w:rsid w:val="003F17BA"/>
    <w:rsid w:val="003F1C26"/>
    <w:rsid w:val="003F1D7F"/>
    <w:rsid w:val="003F274E"/>
    <w:rsid w:val="003F2FDD"/>
    <w:rsid w:val="003F317A"/>
    <w:rsid w:val="003F492A"/>
    <w:rsid w:val="003F4EB9"/>
    <w:rsid w:val="003F5207"/>
    <w:rsid w:val="003F59FF"/>
    <w:rsid w:val="003F5B65"/>
    <w:rsid w:val="003F619F"/>
    <w:rsid w:val="003F6575"/>
    <w:rsid w:val="003F6F36"/>
    <w:rsid w:val="003F78E5"/>
    <w:rsid w:val="00400214"/>
    <w:rsid w:val="004009EB"/>
    <w:rsid w:val="00401DCD"/>
    <w:rsid w:val="004023BC"/>
    <w:rsid w:val="004026FF"/>
    <w:rsid w:val="00403375"/>
    <w:rsid w:val="004054E5"/>
    <w:rsid w:val="00405721"/>
    <w:rsid w:val="004058DC"/>
    <w:rsid w:val="00405C4B"/>
    <w:rsid w:val="00405D2F"/>
    <w:rsid w:val="004064D9"/>
    <w:rsid w:val="00406B3D"/>
    <w:rsid w:val="00407326"/>
    <w:rsid w:val="004075C9"/>
    <w:rsid w:val="00407870"/>
    <w:rsid w:val="00407C14"/>
    <w:rsid w:val="00407F52"/>
    <w:rsid w:val="00410043"/>
    <w:rsid w:val="004101A2"/>
    <w:rsid w:val="00410E8B"/>
    <w:rsid w:val="00413EF2"/>
    <w:rsid w:val="00414779"/>
    <w:rsid w:val="00414C31"/>
    <w:rsid w:val="00415E37"/>
    <w:rsid w:val="004169C9"/>
    <w:rsid w:val="004176D6"/>
    <w:rsid w:val="00417796"/>
    <w:rsid w:val="004179CD"/>
    <w:rsid w:val="00417CA5"/>
    <w:rsid w:val="0042139E"/>
    <w:rsid w:val="00421476"/>
    <w:rsid w:val="004219F5"/>
    <w:rsid w:val="00422854"/>
    <w:rsid w:val="00422FF0"/>
    <w:rsid w:val="00424A75"/>
    <w:rsid w:val="00424AEE"/>
    <w:rsid w:val="00425A25"/>
    <w:rsid w:val="00425DFE"/>
    <w:rsid w:val="004263F2"/>
    <w:rsid w:val="0042762E"/>
    <w:rsid w:val="00427DAB"/>
    <w:rsid w:val="0043173F"/>
    <w:rsid w:val="00431C7F"/>
    <w:rsid w:val="00431E79"/>
    <w:rsid w:val="004320EB"/>
    <w:rsid w:val="0043213F"/>
    <w:rsid w:val="004324AC"/>
    <w:rsid w:val="00432B45"/>
    <w:rsid w:val="00433805"/>
    <w:rsid w:val="00433807"/>
    <w:rsid w:val="00434964"/>
    <w:rsid w:val="00435155"/>
    <w:rsid w:val="00435858"/>
    <w:rsid w:val="00440536"/>
    <w:rsid w:val="0044063B"/>
    <w:rsid w:val="00440C48"/>
    <w:rsid w:val="00440F7D"/>
    <w:rsid w:val="00441211"/>
    <w:rsid w:val="00441568"/>
    <w:rsid w:val="00441C4D"/>
    <w:rsid w:val="004422ED"/>
    <w:rsid w:val="0044245B"/>
    <w:rsid w:val="0044461A"/>
    <w:rsid w:val="00444D20"/>
    <w:rsid w:val="00445A35"/>
    <w:rsid w:val="00445C87"/>
    <w:rsid w:val="00445CBB"/>
    <w:rsid w:val="00446112"/>
    <w:rsid w:val="004468B7"/>
    <w:rsid w:val="004472A3"/>
    <w:rsid w:val="00447A79"/>
    <w:rsid w:val="00447BC0"/>
    <w:rsid w:val="004508CE"/>
    <w:rsid w:val="00450B2F"/>
    <w:rsid w:val="00451FA3"/>
    <w:rsid w:val="0045236A"/>
    <w:rsid w:val="00453C96"/>
    <w:rsid w:val="004547D5"/>
    <w:rsid w:val="00456015"/>
    <w:rsid w:val="0045664E"/>
    <w:rsid w:val="00456AB0"/>
    <w:rsid w:val="00457A31"/>
    <w:rsid w:val="00457B3B"/>
    <w:rsid w:val="00460264"/>
    <w:rsid w:val="00461E62"/>
    <w:rsid w:val="0046230E"/>
    <w:rsid w:val="0046551A"/>
    <w:rsid w:val="0046620D"/>
    <w:rsid w:val="0046752A"/>
    <w:rsid w:val="00470232"/>
    <w:rsid w:val="004702BB"/>
    <w:rsid w:val="00470EE4"/>
    <w:rsid w:val="00471669"/>
    <w:rsid w:val="00473D1B"/>
    <w:rsid w:val="00473DDF"/>
    <w:rsid w:val="00473F15"/>
    <w:rsid w:val="00474777"/>
    <w:rsid w:val="00474A6C"/>
    <w:rsid w:val="00474C78"/>
    <w:rsid w:val="00474FC2"/>
    <w:rsid w:val="00475F90"/>
    <w:rsid w:val="00476910"/>
    <w:rsid w:val="00476AA1"/>
    <w:rsid w:val="00477BAD"/>
    <w:rsid w:val="0048056F"/>
    <w:rsid w:val="00482158"/>
    <w:rsid w:val="00483DA0"/>
    <w:rsid w:val="00486175"/>
    <w:rsid w:val="004867BF"/>
    <w:rsid w:val="00486D1F"/>
    <w:rsid w:val="00486F54"/>
    <w:rsid w:val="004870C0"/>
    <w:rsid w:val="00487BE0"/>
    <w:rsid w:val="00490884"/>
    <w:rsid w:val="00490D4A"/>
    <w:rsid w:val="0049126C"/>
    <w:rsid w:val="004921A3"/>
    <w:rsid w:val="004924C5"/>
    <w:rsid w:val="00492530"/>
    <w:rsid w:val="00494DFB"/>
    <w:rsid w:val="004964EB"/>
    <w:rsid w:val="004965AF"/>
    <w:rsid w:val="004966D0"/>
    <w:rsid w:val="0049693D"/>
    <w:rsid w:val="004A12BD"/>
    <w:rsid w:val="004A16A7"/>
    <w:rsid w:val="004A35D9"/>
    <w:rsid w:val="004A449E"/>
    <w:rsid w:val="004A64D9"/>
    <w:rsid w:val="004A6C9C"/>
    <w:rsid w:val="004A74FA"/>
    <w:rsid w:val="004A7A6B"/>
    <w:rsid w:val="004B0D65"/>
    <w:rsid w:val="004B155D"/>
    <w:rsid w:val="004B23C3"/>
    <w:rsid w:val="004B25F5"/>
    <w:rsid w:val="004B34E5"/>
    <w:rsid w:val="004B3BBC"/>
    <w:rsid w:val="004B411D"/>
    <w:rsid w:val="004B4463"/>
    <w:rsid w:val="004B47F5"/>
    <w:rsid w:val="004B4934"/>
    <w:rsid w:val="004B4DED"/>
    <w:rsid w:val="004B4FCE"/>
    <w:rsid w:val="004B56EC"/>
    <w:rsid w:val="004B786A"/>
    <w:rsid w:val="004B7886"/>
    <w:rsid w:val="004C073B"/>
    <w:rsid w:val="004C0B5D"/>
    <w:rsid w:val="004C0E02"/>
    <w:rsid w:val="004C2A1E"/>
    <w:rsid w:val="004C2C8A"/>
    <w:rsid w:val="004C35A7"/>
    <w:rsid w:val="004C47FE"/>
    <w:rsid w:val="004C6002"/>
    <w:rsid w:val="004C68A3"/>
    <w:rsid w:val="004C6C8E"/>
    <w:rsid w:val="004D2432"/>
    <w:rsid w:val="004D28D0"/>
    <w:rsid w:val="004D2E66"/>
    <w:rsid w:val="004D30C2"/>
    <w:rsid w:val="004D3149"/>
    <w:rsid w:val="004D450C"/>
    <w:rsid w:val="004D4C9E"/>
    <w:rsid w:val="004D5D4A"/>
    <w:rsid w:val="004D64EE"/>
    <w:rsid w:val="004D6E4D"/>
    <w:rsid w:val="004D73D1"/>
    <w:rsid w:val="004D75EB"/>
    <w:rsid w:val="004E011E"/>
    <w:rsid w:val="004E04A2"/>
    <w:rsid w:val="004E0C69"/>
    <w:rsid w:val="004E103D"/>
    <w:rsid w:val="004E1186"/>
    <w:rsid w:val="004E20A5"/>
    <w:rsid w:val="004E20EB"/>
    <w:rsid w:val="004E2DB9"/>
    <w:rsid w:val="004E2F48"/>
    <w:rsid w:val="004E3C3A"/>
    <w:rsid w:val="004E44FD"/>
    <w:rsid w:val="004E56FE"/>
    <w:rsid w:val="004E5853"/>
    <w:rsid w:val="004E5E32"/>
    <w:rsid w:val="004E6881"/>
    <w:rsid w:val="004E696B"/>
    <w:rsid w:val="004E72CD"/>
    <w:rsid w:val="004E7671"/>
    <w:rsid w:val="004E778E"/>
    <w:rsid w:val="004E79BB"/>
    <w:rsid w:val="004F1916"/>
    <w:rsid w:val="004F26C4"/>
    <w:rsid w:val="004F4659"/>
    <w:rsid w:val="004F4DA2"/>
    <w:rsid w:val="004F5482"/>
    <w:rsid w:val="004F67D7"/>
    <w:rsid w:val="004F6D8E"/>
    <w:rsid w:val="004F7C7F"/>
    <w:rsid w:val="005000CA"/>
    <w:rsid w:val="00500AE5"/>
    <w:rsid w:val="005022EF"/>
    <w:rsid w:val="00502DBF"/>
    <w:rsid w:val="005030B3"/>
    <w:rsid w:val="005042E3"/>
    <w:rsid w:val="005043F2"/>
    <w:rsid w:val="00505061"/>
    <w:rsid w:val="00505D98"/>
    <w:rsid w:val="00505E22"/>
    <w:rsid w:val="0050732E"/>
    <w:rsid w:val="00507568"/>
    <w:rsid w:val="005075D6"/>
    <w:rsid w:val="00510158"/>
    <w:rsid w:val="00510229"/>
    <w:rsid w:val="00511CC9"/>
    <w:rsid w:val="00512173"/>
    <w:rsid w:val="00512842"/>
    <w:rsid w:val="005134E2"/>
    <w:rsid w:val="005140F0"/>
    <w:rsid w:val="00514405"/>
    <w:rsid w:val="00514D92"/>
    <w:rsid w:val="00515A33"/>
    <w:rsid w:val="00516AC5"/>
    <w:rsid w:val="00517CEF"/>
    <w:rsid w:val="00520417"/>
    <w:rsid w:val="0052077A"/>
    <w:rsid w:val="00520859"/>
    <w:rsid w:val="00522874"/>
    <w:rsid w:val="00523FD9"/>
    <w:rsid w:val="00525306"/>
    <w:rsid w:val="005256F8"/>
    <w:rsid w:val="00525ACB"/>
    <w:rsid w:val="0052627C"/>
    <w:rsid w:val="0052686D"/>
    <w:rsid w:val="00526B07"/>
    <w:rsid w:val="00527E35"/>
    <w:rsid w:val="00530B6A"/>
    <w:rsid w:val="00531424"/>
    <w:rsid w:val="00533505"/>
    <w:rsid w:val="005343F3"/>
    <w:rsid w:val="005344FF"/>
    <w:rsid w:val="00536D48"/>
    <w:rsid w:val="0053712A"/>
    <w:rsid w:val="00537904"/>
    <w:rsid w:val="005379F6"/>
    <w:rsid w:val="00537DA4"/>
    <w:rsid w:val="00537DAC"/>
    <w:rsid w:val="0054096A"/>
    <w:rsid w:val="00543138"/>
    <w:rsid w:val="00543320"/>
    <w:rsid w:val="0054576C"/>
    <w:rsid w:val="00545D36"/>
    <w:rsid w:val="00546146"/>
    <w:rsid w:val="005467E9"/>
    <w:rsid w:val="00546A0D"/>
    <w:rsid w:val="00547574"/>
    <w:rsid w:val="00550572"/>
    <w:rsid w:val="00550A8B"/>
    <w:rsid w:val="00550F15"/>
    <w:rsid w:val="005514E7"/>
    <w:rsid w:val="00552486"/>
    <w:rsid w:val="00553139"/>
    <w:rsid w:val="005537A1"/>
    <w:rsid w:val="00553D4D"/>
    <w:rsid w:val="00554122"/>
    <w:rsid w:val="00554905"/>
    <w:rsid w:val="00554EC8"/>
    <w:rsid w:val="005550D8"/>
    <w:rsid w:val="005557DB"/>
    <w:rsid w:val="00556316"/>
    <w:rsid w:val="005566FB"/>
    <w:rsid w:val="005568B9"/>
    <w:rsid w:val="00556BB8"/>
    <w:rsid w:val="00557256"/>
    <w:rsid w:val="00557A40"/>
    <w:rsid w:val="00557F1B"/>
    <w:rsid w:val="005603FF"/>
    <w:rsid w:val="00560B8F"/>
    <w:rsid w:val="00562265"/>
    <w:rsid w:val="005629D3"/>
    <w:rsid w:val="00564004"/>
    <w:rsid w:val="00564B77"/>
    <w:rsid w:val="0056568F"/>
    <w:rsid w:val="00565E76"/>
    <w:rsid w:val="00571123"/>
    <w:rsid w:val="00573A24"/>
    <w:rsid w:val="00573B52"/>
    <w:rsid w:val="00575DCD"/>
    <w:rsid w:val="0057673F"/>
    <w:rsid w:val="005772AC"/>
    <w:rsid w:val="005777AE"/>
    <w:rsid w:val="00580081"/>
    <w:rsid w:val="00580BA7"/>
    <w:rsid w:val="005810DC"/>
    <w:rsid w:val="00581103"/>
    <w:rsid w:val="00583BA2"/>
    <w:rsid w:val="00585937"/>
    <w:rsid w:val="005869D2"/>
    <w:rsid w:val="00587B00"/>
    <w:rsid w:val="00590C40"/>
    <w:rsid w:val="005910D7"/>
    <w:rsid w:val="00591165"/>
    <w:rsid w:val="00592083"/>
    <w:rsid w:val="00592769"/>
    <w:rsid w:val="00593048"/>
    <w:rsid w:val="005936D8"/>
    <w:rsid w:val="005941F5"/>
    <w:rsid w:val="0059506E"/>
    <w:rsid w:val="0059530A"/>
    <w:rsid w:val="00595DAA"/>
    <w:rsid w:val="005960D7"/>
    <w:rsid w:val="005960E1"/>
    <w:rsid w:val="00596330"/>
    <w:rsid w:val="00596CB1"/>
    <w:rsid w:val="005A0285"/>
    <w:rsid w:val="005A048B"/>
    <w:rsid w:val="005A0B69"/>
    <w:rsid w:val="005A0D12"/>
    <w:rsid w:val="005A0D55"/>
    <w:rsid w:val="005A2D71"/>
    <w:rsid w:val="005A2E70"/>
    <w:rsid w:val="005A3103"/>
    <w:rsid w:val="005A483E"/>
    <w:rsid w:val="005A48AC"/>
    <w:rsid w:val="005A5B14"/>
    <w:rsid w:val="005A64D4"/>
    <w:rsid w:val="005A7818"/>
    <w:rsid w:val="005B0687"/>
    <w:rsid w:val="005B0B4F"/>
    <w:rsid w:val="005B1C5F"/>
    <w:rsid w:val="005B2518"/>
    <w:rsid w:val="005B2A03"/>
    <w:rsid w:val="005B3903"/>
    <w:rsid w:val="005B3944"/>
    <w:rsid w:val="005B58B5"/>
    <w:rsid w:val="005B68C3"/>
    <w:rsid w:val="005C030E"/>
    <w:rsid w:val="005C1287"/>
    <w:rsid w:val="005C2F61"/>
    <w:rsid w:val="005C3278"/>
    <w:rsid w:val="005C500B"/>
    <w:rsid w:val="005C54B3"/>
    <w:rsid w:val="005C7496"/>
    <w:rsid w:val="005D0442"/>
    <w:rsid w:val="005D15F0"/>
    <w:rsid w:val="005D265A"/>
    <w:rsid w:val="005D3C75"/>
    <w:rsid w:val="005D57DF"/>
    <w:rsid w:val="005D590F"/>
    <w:rsid w:val="005D5F73"/>
    <w:rsid w:val="005D7C4D"/>
    <w:rsid w:val="005E201A"/>
    <w:rsid w:val="005E51C4"/>
    <w:rsid w:val="005E5474"/>
    <w:rsid w:val="005E5E56"/>
    <w:rsid w:val="005E7428"/>
    <w:rsid w:val="005F05E6"/>
    <w:rsid w:val="005F0AF7"/>
    <w:rsid w:val="005F107B"/>
    <w:rsid w:val="005F130B"/>
    <w:rsid w:val="005F1720"/>
    <w:rsid w:val="005F181E"/>
    <w:rsid w:val="005F1BEB"/>
    <w:rsid w:val="005F2526"/>
    <w:rsid w:val="005F2AC6"/>
    <w:rsid w:val="005F3153"/>
    <w:rsid w:val="005F4BBC"/>
    <w:rsid w:val="005F749A"/>
    <w:rsid w:val="00600D07"/>
    <w:rsid w:val="006011D4"/>
    <w:rsid w:val="00601784"/>
    <w:rsid w:val="00601CC8"/>
    <w:rsid w:val="00601EBF"/>
    <w:rsid w:val="00602305"/>
    <w:rsid w:val="00602AC1"/>
    <w:rsid w:val="00602D2C"/>
    <w:rsid w:val="00604AFD"/>
    <w:rsid w:val="00604C06"/>
    <w:rsid w:val="006059D8"/>
    <w:rsid w:val="00605B8A"/>
    <w:rsid w:val="00606C0C"/>
    <w:rsid w:val="006072E3"/>
    <w:rsid w:val="00607308"/>
    <w:rsid w:val="00607A2B"/>
    <w:rsid w:val="00607BC8"/>
    <w:rsid w:val="00607DB8"/>
    <w:rsid w:val="00610D9B"/>
    <w:rsid w:val="00610F9C"/>
    <w:rsid w:val="00614444"/>
    <w:rsid w:val="00615551"/>
    <w:rsid w:val="00616C78"/>
    <w:rsid w:val="006171B4"/>
    <w:rsid w:val="006175BA"/>
    <w:rsid w:val="00621C5B"/>
    <w:rsid w:val="00621EB4"/>
    <w:rsid w:val="00622067"/>
    <w:rsid w:val="00622776"/>
    <w:rsid w:val="00624772"/>
    <w:rsid w:val="00627908"/>
    <w:rsid w:val="0063156E"/>
    <w:rsid w:val="00633142"/>
    <w:rsid w:val="00634FA6"/>
    <w:rsid w:val="00635618"/>
    <w:rsid w:val="0063617A"/>
    <w:rsid w:val="006365AB"/>
    <w:rsid w:val="00636F70"/>
    <w:rsid w:val="00637CFF"/>
    <w:rsid w:val="00637EF0"/>
    <w:rsid w:val="0064044C"/>
    <w:rsid w:val="00641682"/>
    <w:rsid w:val="0064198D"/>
    <w:rsid w:val="00641DE8"/>
    <w:rsid w:val="00641E95"/>
    <w:rsid w:val="00642DFC"/>
    <w:rsid w:val="006432E8"/>
    <w:rsid w:val="00643789"/>
    <w:rsid w:val="006437F1"/>
    <w:rsid w:val="00644FCD"/>
    <w:rsid w:val="00645542"/>
    <w:rsid w:val="00645E35"/>
    <w:rsid w:val="00646502"/>
    <w:rsid w:val="006465CA"/>
    <w:rsid w:val="006467C8"/>
    <w:rsid w:val="00650C64"/>
    <w:rsid w:val="00650FE7"/>
    <w:rsid w:val="00651C2F"/>
    <w:rsid w:val="00652999"/>
    <w:rsid w:val="00652D55"/>
    <w:rsid w:val="00653346"/>
    <w:rsid w:val="00654CDC"/>
    <w:rsid w:val="006556B5"/>
    <w:rsid w:val="006556EE"/>
    <w:rsid w:val="00655A1D"/>
    <w:rsid w:val="006561EE"/>
    <w:rsid w:val="006576E5"/>
    <w:rsid w:val="00660021"/>
    <w:rsid w:val="006600D0"/>
    <w:rsid w:val="006602E4"/>
    <w:rsid w:val="006612A4"/>
    <w:rsid w:val="00661C72"/>
    <w:rsid w:val="006627F9"/>
    <w:rsid w:val="0066291D"/>
    <w:rsid w:val="006646F1"/>
    <w:rsid w:val="00666560"/>
    <w:rsid w:val="0067059D"/>
    <w:rsid w:val="00670C9A"/>
    <w:rsid w:val="00670DAA"/>
    <w:rsid w:val="0067177E"/>
    <w:rsid w:val="00671E79"/>
    <w:rsid w:val="00672586"/>
    <w:rsid w:val="00675129"/>
    <w:rsid w:val="0067653C"/>
    <w:rsid w:val="006766EF"/>
    <w:rsid w:val="00676AAC"/>
    <w:rsid w:val="00677480"/>
    <w:rsid w:val="00677532"/>
    <w:rsid w:val="00677862"/>
    <w:rsid w:val="0068004A"/>
    <w:rsid w:val="0068090D"/>
    <w:rsid w:val="00681889"/>
    <w:rsid w:val="00681C6A"/>
    <w:rsid w:val="0068254C"/>
    <w:rsid w:val="00682CFD"/>
    <w:rsid w:val="006833AB"/>
    <w:rsid w:val="006838DF"/>
    <w:rsid w:val="00683A5A"/>
    <w:rsid w:val="00684030"/>
    <w:rsid w:val="006846BC"/>
    <w:rsid w:val="00684DBE"/>
    <w:rsid w:val="00685588"/>
    <w:rsid w:val="00685CEB"/>
    <w:rsid w:val="00685DC6"/>
    <w:rsid w:val="006864D5"/>
    <w:rsid w:val="00686633"/>
    <w:rsid w:val="00691524"/>
    <w:rsid w:val="00691F32"/>
    <w:rsid w:val="0069208B"/>
    <w:rsid w:val="006922B8"/>
    <w:rsid w:val="00692F6E"/>
    <w:rsid w:val="006932CB"/>
    <w:rsid w:val="006948FE"/>
    <w:rsid w:val="00694A52"/>
    <w:rsid w:val="00694A77"/>
    <w:rsid w:val="00694AA9"/>
    <w:rsid w:val="00694CD0"/>
    <w:rsid w:val="00695046"/>
    <w:rsid w:val="00695869"/>
    <w:rsid w:val="00696120"/>
    <w:rsid w:val="00696278"/>
    <w:rsid w:val="006A0918"/>
    <w:rsid w:val="006A0C38"/>
    <w:rsid w:val="006A1E37"/>
    <w:rsid w:val="006A2461"/>
    <w:rsid w:val="006A2E82"/>
    <w:rsid w:val="006A346E"/>
    <w:rsid w:val="006A3C1E"/>
    <w:rsid w:val="006A3C43"/>
    <w:rsid w:val="006A417E"/>
    <w:rsid w:val="006A493F"/>
    <w:rsid w:val="006A4F18"/>
    <w:rsid w:val="006A5246"/>
    <w:rsid w:val="006A5B75"/>
    <w:rsid w:val="006A5C6E"/>
    <w:rsid w:val="006A61C4"/>
    <w:rsid w:val="006A67BB"/>
    <w:rsid w:val="006A6A2C"/>
    <w:rsid w:val="006A6C40"/>
    <w:rsid w:val="006A7C48"/>
    <w:rsid w:val="006A7D5D"/>
    <w:rsid w:val="006B14A9"/>
    <w:rsid w:val="006B17B7"/>
    <w:rsid w:val="006B1EE5"/>
    <w:rsid w:val="006B248D"/>
    <w:rsid w:val="006B2553"/>
    <w:rsid w:val="006B2730"/>
    <w:rsid w:val="006B33D3"/>
    <w:rsid w:val="006B47F9"/>
    <w:rsid w:val="006B4D0A"/>
    <w:rsid w:val="006B5118"/>
    <w:rsid w:val="006B5336"/>
    <w:rsid w:val="006B564C"/>
    <w:rsid w:val="006C0110"/>
    <w:rsid w:val="006C0730"/>
    <w:rsid w:val="006C1316"/>
    <w:rsid w:val="006C14F4"/>
    <w:rsid w:val="006C2A5F"/>
    <w:rsid w:val="006C30F7"/>
    <w:rsid w:val="006C44E3"/>
    <w:rsid w:val="006C50B5"/>
    <w:rsid w:val="006C5791"/>
    <w:rsid w:val="006C5A95"/>
    <w:rsid w:val="006C65C0"/>
    <w:rsid w:val="006C6656"/>
    <w:rsid w:val="006C6EC7"/>
    <w:rsid w:val="006D0C8E"/>
    <w:rsid w:val="006D10DF"/>
    <w:rsid w:val="006D1448"/>
    <w:rsid w:val="006D174D"/>
    <w:rsid w:val="006D3CC1"/>
    <w:rsid w:val="006D3EE7"/>
    <w:rsid w:val="006D4603"/>
    <w:rsid w:val="006D4B62"/>
    <w:rsid w:val="006D6A24"/>
    <w:rsid w:val="006D7D20"/>
    <w:rsid w:val="006E04AA"/>
    <w:rsid w:val="006E0B56"/>
    <w:rsid w:val="006E0B59"/>
    <w:rsid w:val="006E0C5A"/>
    <w:rsid w:val="006E14EA"/>
    <w:rsid w:val="006E206F"/>
    <w:rsid w:val="006E2453"/>
    <w:rsid w:val="006E2EC2"/>
    <w:rsid w:val="006E2F0A"/>
    <w:rsid w:val="006E3A06"/>
    <w:rsid w:val="006E3A20"/>
    <w:rsid w:val="006E4B0E"/>
    <w:rsid w:val="006E5A03"/>
    <w:rsid w:val="006E5A20"/>
    <w:rsid w:val="006E5C9D"/>
    <w:rsid w:val="006E645A"/>
    <w:rsid w:val="006E7921"/>
    <w:rsid w:val="006F054D"/>
    <w:rsid w:val="006F10F0"/>
    <w:rsid w:val="006F133F"/>
    <w:rsid w:val="006F26AA"/>
    <w:rsid w:val="006F3B57"/>
    <w:rsid w:val="006F46D4"/>
    <w:rsid w:val="006F46E0"/>
    <w:rsid w:val="006F4C7C"/>
    <w:rsid w:val="006F5169"/>
    <w:rsid w:val="006F5488"/>
    <w:rsid w:val="006F5804"/>
    <w:rsid w:val="006F5A9F"/>
    <w:rsid w:val="00701CEC"/>
    <w:rsid w:val="00701F72"/>
    <w:rsid w:val="00702124"/>
    <w:rsid w:val="0070227A"/>
    <w:rsid w:val="00702477"/>
    <w:rsid w:val="00703350"/>
    <w:rsid w:val="00703B9A"/>
    <w:rsid w:val="007043B5"/>
    <w:rsid w:val="007048F7"/>
    <w:rsid w:val="007053C8"/>
    <w:rsid w:val="00705B39"/>
    <w:rsid w:val="00705E07"/>
    <w:rsid w:val="00706192"/>
    <w:rsid w:val="0070690B"/>
    <w:rsid w:val="00707042"/>
    <w:rsid w:val="00707268"/>
    <w:rsid w:val="00707E0B"/>
    <w:rsid w:val="00710AE9"/>
    <w:rsid w:val="007118C0"/>
    <w:rsid w:val="00712C86"/>
    <w:rsid w:val="007132E9"/>
    <w:rsid w:val="00714376"/>
    <w:rsid w:val="007155B5"/>
    <w:rsid w:val="00715E56"/>
    <w:rsid w:val="00715FB6"/>
    <w:rsid w:val="00716733"/>
    <w:rsid w:val="00717E9C"/>
    <w:rsid w:val="007200C0"/>
    <w:rsid w:val="00720B05"/>
    <w:rsid w:val="00721077"/>
    <w:rsid w:val="00721A10"/>
    <w:rsid w:val="00722637"/>
    <w:rsid w:val="00723ACB"/>
    <w:rsid w:val="00724A5C"/>
    <w:rsid w:val="007254FC"/>
    <w:rsid w:val="00726D37"/>
    <w:rsid w:val="00726D85"/>
    <w:rsid w:val="007270E2"/>
    <w:rsid w:val="00730307"/>
    <w:rsid w:val="007317E9"/>
    <w:rsid w:val="007318A3"/>
    <w:rsid w:val="00731941"/>
    <w:rsid w:val="00731C0C"/>
    <w:rsid w:val="007321E6"/>
    <w:rsid w:val="00733390"/>
    <w:rsid w:val="00733DF1"/>
    <w:rsid w:val="0073484F"/>
    <w:rsid w:val="007348F2"/>
    <w:rsid w:val="00734C5A"/>
    <w:rsid w:val="007360BB"/>
    <w:rsid w:val="00740A7D"/>
    <w:rsid w:val="00741E32"/>
    <w:rsid w:val="00742152"/>
    <w:rsid w:val="007430E5"/>
    <w:rsid w:val="0074370F"/>
    <w:rsid w:val="007439A7"/>
    <w:rsid w:val="00743F5F"/>
    <w:rsid w:val="00744531"/>
    <w:rsid w:val="00745E77"/>
    <w:rsid w:val="00746129"/>
    <w:rsid w:val="00746925"/>
    <w:rsid w:val="00750460"/>
    <w:rsid w:val="00751242"/>
    <w:rsid w:val="00751360"/>
    <w:rsid w:val="00751861"/>
    <w:rsid w:val="00751D41"/>
    <w:rsid w:val="00752EC7"/>
    <w:rsid w:val="00752F08"/>
    <w:rsid w:val="00755C04"/>
    <w:rsid w:val="00756082"/>
    <w:rsid w:val="00756A3D"/>
    <w:rsid w:val="00756CBD"/>
    <w:rsid w:val="00757CE7"/>
    <w:rsid w:val="00761A1A"/>
    <w:rsid w:val="00761F97"/>
    <w:rsid w:val="00762B23"/>
    <w:rsid w:val="00762D2D"/>
    <w:rsid w:val="0076340F"/>
    <w:rsid w:val="00765DED"/>
    <w:rsid w:val="00767BB1"/>
    <w:rsid w:val="00770AB3"/>
    <w:rsid w:val="0077118E"/>
    <w:rsid w:val="00772360"/>
    <w:rsid w:val="00773C95"/>
    <w:rsid w:val="007746EF"/>
    <w:rsid w:val="00774C99"/>
    <w:rsid w:val="00774F3E"/>
    <w:rsid w:val="007751FA"/>
    <w:rsid w:val="00775482"/>
    <w:rsid w:val="00776187"/>
    <w:rsid w:val="007764A2"/>
    <w:rsid w:val="0077657F"/>
    <w:rsid w:val="00776B35"/>
    <w:rsid w:val="00776E26"/>
    <w:rsid w:val="007774DC"/>
    <w:rsid w:val="00777905"/>
    <w:rsid w:val="00777B23"/>
    <w:rsid w:val="00781645"/>
    <w:rsid w:val="00781CC0"/>
    <w:rsid w:val="00781D96"/>
    <w:rsid w:val="00785111"/>
    <w:rsid w:val="00786BD7"/>
    <w:rsid w:val="0078741E"/>
    <w:rsid w:val="0078745F"/>
    <w:rsid w:val="007874A7"/>
    <w:rsid w:val="00787784"/>
    <w:rsid w:val="0079053A"/>
    <w:rsid w:val="00791228"/>
    <w:rsid w:val="00791959"/>
    <w:rsid w:val="007930D4"/>
    <w:rsid w:val="0079364C"/>
    <w:rsid w:val="00793914"/>
    <w:rsid w:val="007939AA"/>
    <w:rsid w:val="00795200"/>
    <w:rsid w:val="007957C6"/>
    <w:rsid w:val="0079599C"/>
    <w:rsid w:val="007964EA"/>
    <w:rsid w:val="00796C93"/>
    <w:rsid w:val="00797117"/>
    <w:rsid w:val="00797307"/>
    <w:rsid w:val="007A0E2A"/>
    <w:rsid w:val="007A1D13"/>
    <w:rsid w:val="007A20ED"/>
    <w:rsid w:val="007A2715"/>
    <w:rsid w:val="007A40B7"/>
    <w:rsid w:val="007A464A"/>
    <w:rsid w:val="007A4869"/>
    <w:rsid w:val="007A4C46"/>
    <w:rsid w:val="007A6441"/>
    <w:rsid w:val="007A69B5"/>
    <w:rsid w:val="007A7021"/>
    <w:rsid w:val="007A7264"/>
    <w:rsid w:val="007A7346"/>
    <w:rsid w:val="007A7C67"/>
    <w:rsid w:val="007B01A9"/>
    <w:rsid w:val="007B0399"/>
    <w:rsid w:val="007B1385"/>
    <w:rsid w:val="007B1CCE"/>
    <w:rsid w:val="007B1D1A"/>
    <w:rsid w:val="007B2BDC"/>
    <w:rsid w:val="007B2E7E"/>
    <w:rsid w:val="007B3385"/>
    <w:rsid w:val="007B354B"/>
    <w:rsid w:val="007B356C"/>
    <w:rsid w:val="007B3B6A"/>
    <w:rsid w:val="007B41E7"/>
    <w:rsid w:val="007B4DFA"/>
    <w:rsid w:val="007B52D1"/>
    <w:rsid w:val="007B5739"/>
    <w:rsid w:val="007B5A65"/>
    <w:rsid w:val="007B778B"/>
    <w:rsid w:val="007C00BB"/>
    <w:rsid w:val="007C0C50"/>
    <w:rsid w:val="007C1A30"/>
    <w:rsid w:val="007C324B"/>
    <w:rsid w:val="007C32B3"/>
    <w:rsid w:val="007C32F8"/>
    <w:rsid w:val="007C341D"/>
    <w:rsid w:val="007C38C1"/>
    <w:rsid w:val="007C4733"/>
    <w:rsid w:val="007C4868"/>
    <w:rsid w:val="007C4A47"/>
    <w:rsid w:val="007C5686"/>
    <w:rsid w:val="007C5871"/>
    <w:rsid w:val="007C66CA"/>
    <w:rsid w:val="007C712E"/>
    <w:rsid w:val="007C71C6"/>
    <w:rsid w:val="007C7596"/>
    <w:rsid w:val="007D1A0A"/>
    <w:rsid w:val="007D1FB4"/>
    <w:rsid w:val="007D219F"/>
    <w:rsid w:val="007D3220"/>
    <w:rsid w:val="007D6064"/>
    <w:rsid w:val="007D6411"/>
    <w:rsid w:val="007D69FC"/>
    <w:rsid w:val="007D7B17"/>
    <w:rsid w:val="007E06D0"/>
    <w:rsid w:val="007E1C4A"/>
    <w:rsid w:val="007E28C2"/>
    <w:rsid w:val="007E39A9"/>
    <w:rsid w:val="007E445F"/>
    <w:rsid w:val="007E4AB0"/>
    <w:rsid w:val="007E4B6B"/>
    <w:rsid w:val="007E50A9"/>
    <w:rsid w:val="007E5603"/>
    <w:rsid w:val="007E5A9B"/>
    <w:rsid w:val="007E5FA4"/>
    <w:rsid w:val="007E60D9"/>
    <w:rsid w:val="007E63C3"/>
    <w:rsid w:val="007E7200"/>
    <w:rsid w:val="007F01B9"/>
    <w:rsid w:val="007F03D7"/>
    <w:rsid w:val="007F0A20"/>
    <w:rsid w:val="007F0AC0"/>
    <w:rsid w:val="007F18B5"/>
    <w:rsid w:val="007F1B50"/>
    <w:rsid w:val="007F2261"/>
    <w:rsid w:val="007F32D6"/>
    <w:rsid w:val="007F3407"/>
    <w:rsid w:val="007F36DE"/>
    <w:rsid w:val="007F3A0F"/>
    <w:rsid w:val="007F40FA"/>
    <w:rsid w:val="007F4B5E"/>
    <w:rsid w:val="007F4E5E"/>
    <w:rsid w:val="007F608A"/>
    <w:rsid w:val="007F6A5B"/>
    <w:rsid w:val="007F7690"/>
    <w:rsid w:val="007F770B"/>
    <w:rsid w:val="00800830"/>
    <w:rsid w:val="00800E6C"/>
    <w:rsid w:val="008010D0"/>
    <w:rsid w:val="008018C6"/>
    <w:rsid w:val="00801900"/>
    <w:rsid w:val="00801B58"/>
    <w:rsid w:val="008020DB"/>
    <w:rsid w:val="00802121"/>
    <w:rsid w:val="00802453"/>
    <w:rsid w:val="00802615"/>
    <w:rsid w:val="00802E52"/>
    <w:rsid w:val="00803495"/>
    <w:rsid w:val="008048F6"/>
    <w:rsid w:val="00806F64"/>
    <w:rsid w:val="00810B4C"/>
    <w:rsid w:val="00810D43"/>
    <w:rsid w:val="0081144A"/>
    <w:rsid w:val="00812068"/>
    <w:rsid w:val="00812EE9"/>
    <w:rsid w:val="008131E6"/>
    <w:rsid w:val="00813376"/>
    <w:rsid w:val="0081362D"/>
    <w:rsid w:val="00814AE7"/>
    <w:rsid w:val="0081572B"/>
    <w:rsid w:val="00815CC5"/>
    <w:rsid w:val="00816B14"/>
    <w:rsid w:val="00816ED1"/>
    <w:rsid w:val="008179B0"/>
    <w:rsid w:val="00820CF3"/>
    <w:rsid w:val="00821DFC"/>
    <w:rsid w:val="00822FAF"/>
    <w:rsid w:val="008237C0"/>
    <w:rsid w:val="008254D8"/>
    <w:rsid w:val="00825F94"/>
    <w:rsid w:val="0082638D"/>
    <w:rsid w:val="008263F4"/>
    <w:rsid w:val="008264CC"/>
    <w:rsid w:val="00827043"/>
    <w:rsid w:val="008272C9"/>
    <w:rsid w:val="0082757A"/>
    <w:rsid w:val="00827925"/>
    <w:rsid w:val="00827C47"/>
    <w:rsid w:val="00827D3A"/>
    <w:rsid w:val="00831215"/>
    <w:rsid w:val="00832240"/>
    <w:rsid w:val="00832757"/>
    <w:rsid w:val="008333CC"/>
    <w:rsid w:val="00833BA9"/>
    <w:rsid w:val="00833C8C"/>
    <w:rsid w:val="00834194"/>
    <w:rsid w:val="00834752"/>
    <w:rsid w:val="00834A58"/>
    <w:rsid w:val="00835A72"/>
    <w:rsid w:val="008362A4"/>
    <w:rsid w:val="00836410"/>
    <w:rsid w:val="00836A48"/>
    <w:rsid w:val="00836CCB"/>
    <w:rsid w:val="00837004"/>
    <w:rsid w:val="00837E98"/>
    <w:rsid w:val="00837E9D"/>
    <w:rsid w:val="008400DE"/>
    <w:rsid w:val="00840991"/>
    <w:rsid w:val="008414C8"/>
    <w:rsid w:val="00841997"/>
    <w:rsid w:val="00842386"/>
    <w:rsid w:val="008423F3"/>
    <w:rsid w:val="00844464"/>
    <w:rsid w:val="00844B2D"/>
    <w:rsid w:val="00845136"/>
    <w:rsid w:val="008457A4"/>
    <w:rsid w:val="00845811"/>
    <w:rsid w:val="00845E6B"/>
    <w:rsid w:val="008473BA"/>
    <w:rsid w:val="00847C8E"/>
    <w:rsid w:val="00850DF0"/>
    <w:rsid w:val="00852495"/>
    <w:rsid w:val="008527F3"/>
    <w:rsid w:val="00853374"/>
    <w:rsid w:val="00853861"/>
    <w:rsid w:val="00854271"/>
    <w:rsid w:val="00854AE3"/>
    <w:rsid w:val="00854DBB"/>
    <w:rsid w:val="008550CD"/>
    <w:rsid w:val="00855A9F"/>
    <w:rsid w:val="00857477"/>
    <w:rsid w:val="008575F3"/>
    <w:rsid w:val="00857F97"/>
    <w:rsid w:val="00860CA7"/>
    <w:rsid w:val="00860F4B"/>
    <w:rsid w:val="00863585"/>
    <w:rsid w:val="008655FF"/>
    <w:rsid w:val="00865E58"/>
    <w:rsid w:val="008676F6"/>
    <w:rsid w:val="008677CF"/>
    <w:rsid w:val="0086784B"/>
    <w:rsid w:val="00867AD1"/>
    <w:rsid w:val="00870BEB"/>
    <w:rsid w:val="00870EAD"/>
    <w:rsid w:val="00872AA5"/>
    <w:rsid w:val="008730A4"/>
    <w:rsid w:val="00873173"/>
    <w:rsid w:val="00873900"/>
    <w:rsid w:val="00873909"/>
    <w:rsid w:val="008749C9"/>
    <w:rsid w:val="00874CA8"/>
    <w:rsid w:val="0087502D"/>
    <w:rsid w:val="00875B2A"/>
    <w:rsid w:val="0087624C"/>
    <w:rsid w:val="008767D2"/>
    <w:rsid w:val="00876E64"/>
    <w:rsid w:val="00881C9A"/>
    <w:rsid w:val="00881FAB"/>
    <w:rsid w:val="00885989"/>
    <w:rsid w:val="00885D3F"/>
    <w:rsid w:val="0088603D"/>
    <w:rsid w:val="00887C7E"/>
    <w:rsid w:val="00891D9D"/>
    <w:rsid w:val="00892167"/>
    <w:rsid w:val="00892381"/>
    <w:rsid w:val="008923AC"/>
    <w:rsid w:val="008923F2"/>
    <w:rsid w:val="00892667"/>
    <w:rsid w:val="00892864"/>
    <w:rsid w:val="008931AE"/>
    <w:rsid w:val="008933FC"/>
    <w:rsid w:val="00893EE2"/>
    <w:rsid w:val="00894290"/>
    <w:rsid w:val="008942A6"/>
    <w:rsid w:val="008942AE"/>
    <w:rsid w:val="00894C63"/>
    <w:rsid w:val="008977D0"/>
    <w:rsid w:val="00897B8D"/>
    <w:rsid w:val="008A04E0"/>
    <w:rsid w:val="008A067B"/>
    <w:rsid w:val="008A1F63"/>
    <w:rsid w:val="008A3314"/>
    <w:rsid w:val="008A3813"/>
    <w:rsid w:val="008A3D31"/>
    <w:rsid w:val="008A3D47"/>
    <w:rsid w:val="008A409F"/>
    <w:rsid w:val="008A4496"/>
    <w:rsid w:val="008A52D7"/>
    <w:rsid w:val="008A6FBB"/>
    <w:rsid w:val="008A7590"/>
    <w:rsid w:val="008B0029"/>
    <w:rsid w:val="008B0603"/>
    <w:rsid w:val="008B0BF5"/>
    <w:rsid w:val="008B136B"/>
    <w:rsid w:val="008B20BC"/>
    <w:rsid w:val="008B24CD"/>
    <w:rsid w:val="008B26D5"/>
    <w:rsid w:val="008B2830"/>
    <w:rsid w:val="008B3829"/>
    <w:rsid w:val="008B4108"/>
    <w:rsid w:val="008B42FF"/>
    <w:rsid w:val="008B4586"/>
    <w:rsid w:val="008B55F4"/>
    <w:rsid w:val="008B597F"/>
    <w:rsid w:val="008B5AAA"/>
    <w:rsid w:val="008B5AEC"/>
    <w:rsid w:val="008B5C2E"/>
    <w:rsid w:val="008B6541"/>
    <w:rsid w:val="008B7A84"/>
    <w:rsid w:val="008B7B3E"/>
    <w:rsid w:val="008C0691"/>
    <w:rsid w:val="008C0D8C"/>
    <w:rsid w:val="008C24DF"/>
    <w:rsid w:val="008C2B69"/>
    <w:rsid w:val="008C2BA9"/>
    <w:rsid w:val="008C344E"/>
    <w:rsid w:val="008C356E"/>
    <w:rsid w:val="008C38E2"/>
    <w:rsid w:val="008C3F93"/>
    <w:rsid w:val="008C4243"/>
    <w:rsid w:val="008C597D"/>
    <w:rsid w:val="008C7FF6"/>
    <w:rsid w:val="008D0412"/>
    <w:rsid w:val="008D074C"/>
    <w:rsid w:val="008D09BB"/>
    <w:rsid w:val="008D0DD2"/>
    <w:rsid w:val="008D0E4C"/>
    <w:rsid w:val="008D1425"/>
    <w:rsid w:val="008D1D07"/>
    <w:rsid w:val="008D2AB0"/>
    <w:rsid w:val="008D3245"/>
    <w:rsid w:val="008D3591"/>
    <w:rsid w:val="008D37BF"/>
    <w:rsid w:val="008D3F1D"/>
    <w:rsid w:val="008D4B9D"/>
    <w:rsid w:val="008D5488"/>
    <w:rsid w:val="008D60A9"/>
    <w:rsid w:val="008D63D1"/>
    <w:rsid w:val="008D651A"/>
    <w:rsid w:val="008D6954"/>
    <w:rsid w:val="008D6DD4"/>
    <w:rsid w:val="008D703F"/>
    <w:rsid w:val="008D7644"/>
    <w:rsid w:val="008E006F"/>
    <w:rsid w:val="008E0078"/>
    <w:rsid w:val="008E174C"/>
    <w:rsid w:val="008E2FF3"/>
    <w:rsid w:val="008E3A57"/>
    <w:rsid w:val="008E3B99"/>
    <w:rsid w:val="008E4259"/>
    <w:rsid w:val="008E47FF"/>
    <w:rsid w:val="008E4979"/>
    <w:rsid w:val="008E528E"/>
    <w:rsid w:val="008E53BC"/>
    <w:rsid w:val="008E58AF"/>
    <w:rsid w:val="008E6373"/>
    <w:rsid w:val="008E6529"/>
    <w:rsid w:val="008E653E"/>
    <w:rsid w:val="008E696E"/>
    <w:rsid w:val="008E6FEC"/>
    <w:rsid w:val="008E77A7"/>
    <w:rsid w:val="008F005E"/>
    <w:rsid w:val="008F0681"/>
    <w:rsid w:val="008F112A"/>
    <w:rsid w:val="008F2427"/>
    <w:rsid w:val="008F32DC"/>
    <w:rsid w:val="008F35AD"/>
    <w:rsid w:val="008F5BEA"/>
    <w:rsid w:val="008F6B2F"/>
    <w:rsid w:val="008F6C3C"/>
    <w:rsid w:val="009018B5"/>
    <w:rsid w:val="00901B29"/>
    <w:rsid w:val="009020BD"/>
    <w:rsid w:val="00902556"/>
    <w:rsid w:val="00903B14"/>
    <w:rsid w:val="00903E53"/>
    <w:rsid w:val="00903E7F"/>
    <w:rsid w:val="00904B1E"/>
    <w:rsid w:val="0090547A"/>
    <w:rsid w:val="00905BC8"/>
    <w:rsid w:val="00905F63"/>
    <w:rsid w:val="00906256"/>
    <w:rsid w:val="00906371"/>
    <w:rsid w:val="009070EC"/>
    <w:rsid w:val="009078E5"/>
    <w:rsid w:val="009103F4"/>
    <w:rsid w:val="0091076D"/>
    <w:rsid w:val="00910E28"/>
    <w:rsid w:val="00911148"/>
    <w:rsid w:val="0091130F"/>
    <w:rsid w:val="009117C4"/>
    <w:rsid w:val="00911AE9"/>
    <w:rsid w:val="009129B5"/>
    <w:rsid w:val="00912BFA"/>
    <w:rsid w:val="0091341C"/>
    <w:rsid w:val="009135A1"/>
    <w:rsid w:val="00913EB2"/>
    <w:rsid w:val="009155EB"/>
    <w:rsid w:val="00917250"/>
    <w:rsid w:val="009203F2"/>
    <w:rsid w:val="00920474"/>
    <w:rsid w:val="00921A39"/>
    <w:rsid w:val="0092200C"/>
    <w:rsid w:val="009224B8"/>
    <w:rsid w:val="0092292A"/>
    <w:rsid w:val="00922A61"/>
    <w:rsid w:val="00922B30"/>
    <w:rsid w:val="009234FC"/>
    <w:rsid w:val="00923E8D"/>
    <w:rsid w:val="00924403"/>
    <w:rsid w:val="009245CC"/>
    <w:rsid w:val="009252B2"/>
    <w:rsid w:val="00925362"/>
    <w:rsid w:val="00925D46"/>
    <w:rsid w:val="0092665E"/>
    <w:rsid w:val="00926911"/>
    <w:rsid w:val="009269D9"/>
    <w:rsid w:val="0092792B"/>
    <w:rsid w:val="00927E38"/>
    <w:rsid w:val="00930564"/>
    <w:rsid w:val="00932AFC"/>
    <w:rsid w:val="00932C0C"/>
    <w:rsid w:val="009345A1"/>
    <w:rsid w:val="0093528D"/>
    <w:rsid w:val="00935848"/>
    <w:rsid w:val="00935D78"/>
    <w:rsid w:val="00935F16"/>
    <w:rsid w:val="00936345"/>
    <w:rsid w:val="00936CDB"/>
    <w:rsid w:val="00937090"/>
    <w:rsid w:val="0093744D"/>
    <w:rsid w:val="00937E43"/>
    <w:rsid w:val="00940358"/>
    <w:rsid w:val="0094067B"/>
    <w:rsid w:val="00940705"/>
    <w:rsid w:val="00941DAE"/>
    <w:rsid w:val="009426F5"/>
    <w:rsid w:val="00942923"/>
    <w:rsid w:val="0094363B"/>
    <w:rsid w:val="00943E91"/>
    <w:rsid w:val="00944B6E"/>
    <w:rsid w:val="00945EE6"/>
    <w:rsid w:val="0094625E"/>
    <w:rsid w:val="00946825"/>
    <w:rsid w:val="009478BA"/>
    <w:rsid w:val="009479EE"/>
    <w:rsid w:val="00947B1C"/>
    <w:rsid w:val="00950F0A"/>
    <w:rsid w:val="0095176E"/>
    <w:rsid w:val="00951B11"/>
    <w:rsid w:val="009525D2"/>
    <w:rsid w:val="00952732"/>
    <w:rsid w:val="00952840"/>
    <w:rsid w:val="00952E9E"/>
    <w:rsid w:val="00954191"/>
    <w:rsid w:val="00954A58"/>
    <w:rsid w:val="009555A9"/>
    <w:rsid w:val="009567D0"/>
    <w:rsid w:val="00961F82"/>
    <w:rsid w:val="00962861"/>
    <w:rsid w:val="009644AD"/>
    <w:rsid w:val="00964B9C"/>
    <w:rsid w:val="00964FF0"/>
    <w:rsid w:val="00965590"/>
    <w:rsid w:val="00965E65"/>
    <w:rsid w:val="00966388"/>
    <w:rsid w:val="00966807"/>
    <w:rsid w:val="00970709"/>
    <w:rsid w:val="0097275D"/>
    <w:rsid w:val="00972D29"/>
    <w:rsid w:val="00972E94"/>
    <w:rsid w:val="00972EF6"/>
    <w:rsid w:val="00973D07"/>
    <w:rsid w:val="00974868"/>
    <w:rsid w:val="00974B33"/>
    <w:rsid w:val="00974C6F"/>
    <w:rsid w:val="00977D3D"/>
    <w:rsid w:val="009811EA"/>
    <w:rsid w:val="00981D15"/>
    <w:rsid w:val="00982B4F"/>
    <w:rsid w:val="009836EE"/>
    <w:rsid w:val="00983B36"/>
    <w:rsid w:val="00983E1E"/>
    <w:rsid w:val="009846EA"/>
    <w:rsid w:val="00985231"/>
    <w:rsid w:val="00985547"/>
    <w:rsid w:val="00985E13"/>
    <w:rsid w:val="00986C6F"/>
    <w:rsid w:val="00990E17"/>
    <w:rsid w:val="00991E06"/>
    <w:rsid w:val="00991EC6"/>
    <w:rsid w:val="009927B5"/>
    <w:rsid w:val="0099291A"/>
    <w:rsid w:val="0099328E"/>
    <w:rsid w:val="00993625"/>
    <w:rsid w:val="0099374F"/>
    <w:rsid w:val="00994AA9"/>
    <w:rsid w:val="00995719"/>
    <w:rsid w:val="009958FD"/>
    <w:rsid w:val="0099672B"/>
    <w:rsid w:val="00997D36"/>
    <w:rsid w:val="009A16DC"/>
    <w:rsid w:val="009A4C41"/>
    <w:rsid w:val="009A6153"/>
    <w:rsid w:val="009A61C4"/>
    <w:rsid w:val="009A64EB"/>
    <w:rsid w:val="009A6AA2"/>
    <w:rsid w:val="009A6C54"/>
    <w:rsid w:val="009A7F57"/>
    <w:rsid w:val="009B1208"/>
    <w:rsid w:val="009B13A9"/>
    <w:rsid w:val="009B2475"/>
    <w:rsid w:val="009B26A9"/>
    <w:rsid w:val="009B3327"/>
    <w:rsid w:val="009B3511"/>
    <w:rsid w:val="009B3874"/>
    <w:rsid w:val="009B4FD4"/>
    <w:rsid w:val="009B573B"/>
    <w:rsid w:val="009B62CE"/>
    <w:rsid w:val="009B7243"/>
    <w:rsid w:val="009B7C6F"/>
    <w:rsid w:val="009C10A6"/>
    <w:rsid w:val="009C133B"/>
    <w:rsid w:val="009C1ABF"/>
    <w:rsid w:val="009C2E60"/>
    <w:rsid w:val="009C39C5"/>
    <w:rsid w:val="009C4748"/>
    <w:rsid w:val="009C4EAD"/>
    <w:rsid w:val="009C4EC9"/>
    <w:rsid w:val="009C5525"/>
    <w:rsid w:val="009C6784"/>
    <w:rsid w:val="009C6E77"/>
    <w:rsid w:val="009C71F1"/>
    <w:rsid w:val="009D1317"/>
    <w:rsid w:val="009D16A6"/>
    <w:rsid w:val="009D1BD9"/>
    <w:rsid w:val="009D1DEE"/>
    <w:rsid w:val="009D30F6"/>
    <w:rsid w:val="009D46F8"/>
    <w:rsid w:val="009D5DEB"/>
    <w:rsid w:val="009D79B6"/>
    <w:rsid w:val="009D7C9A"/>
    <w:rsid w:val="009E0220"/>
    <w:rsid w:val="009E052B"/>
    <w:rsid w:val="009E0A22"/>
    <w:rsid w:val="009E18E4"/>
    <w:rsid w:val="009E194B"/>
    <w:rsid w:val="009E1C10"/>
    <w:rsid w:val="009E2529"/>
    <w:rsid w:val="009E270D"/>
    <w:rsid w:val="009E3137"/>
    <w:rsid w:val="009E384B"/>
    <w:rsid w:val="009E46B8"/>
    <w:rsid w:val="009E4F3E"/>
    <w:rsid w:val="009E5DCC"/>
    <w:rsid w:val="009E5EDA"/>
    <w:rsid w:val="009E62C4"/>
    <w:rsid w:val="009E6C11"/>
    <w:rsid w:val="009E759F"/>
    <w:rsid w:val="009E79D7"/>
    <w:rsid w:val="009E7B0A"/>
    <w:rsid w:val="009F07E0"/>
    <w:rsid w:val="009F18E9"/>
    <w:rsid w:val="009F20DC"/>
    <w:rsid w:val="009F271C"/>
    <w:rsid w:val="009F2BF9"/>
    <w:rsid w:val="009F31C3"/>
    <w:rsid w:val="009F3890"/>
    <w:rsid w:val="009F3EB9"/>
    <w:rsid w:val="009F3FEB"/>
    <w:rsid w:val="009F437B"/>
    <w:rsid w:val="009F5C37"/>
    <w:rsid w:val="009F726F"/>
    <w:rsid w:val="009F728C"/>
    <w:rsid w:val="00A00C97"/>
    <w:rsid w:val="00A00FD6"/>
    <w:rsid w:val="00A02ED0"/>
    <w:rsid w:val="00A033F1"/>
    <w:rsid w:val="00A03590"/>
    <w:rsid w:val="00A04860"/>
    <w:rsid w:val="00A04C3A"/>
    <w:rsid w:val="00A04E7D"/>
    <w:rsid w:val="00A04EDA"/>
    <w:rsid w:val="00A054A2"/>
    <w:rsid w:val="00A058B7"/>
    <w:rsid w:val="00A05D11"/>
    <w:rsid w:val="00A06FB7"/>
    <w:rsid w:val="00A0764E"/>
    <w:rsid w:val="00A10035"/>
    <w:rsid w:val="00A11AB4"/>
    <w:rsid w:val="00A1220F"/>
    <w:rsid w:val="00A12E1C"/>
    <w:rsid w:val="00A135A1"/>
    <w:rsid w:val="00A13C85"/>
    <w:rsid w:val="00A14325"/>
    <w:rsid w:val="00A156A1"/>
    <w:rsid w:val="00A15F18"/>
    <w:rsid w:val="00A17D90"/>
    <w:rsid w:val="00A203C0"/>
    <w:rsid w:val="00A208DC"/>
    <w:rsid w:val="00A20B0F"/>
    <w:rsid w:val="00A20C62"/>
    <w:rsid w:val="00A22239"/>
    <w:rsid w:val="00A25E7C"/>
    <w:rsid w:val="00A262E7"/>
    <w:rsid w:val="00A2634B"/>
    <w:rsid w:val="00A26B31"/>
    <w:rsid w:val="00A273D1"/>
    <w:rsid w:val="00A27CAD"/>
    <w:rsid w:val="00A31161"/>
    <w:rsid w:val="00A31168"/>
    <w:rsid w:val="00A33E8A"/>
    <w:rsid w:val="00A362D0"/>
    <w:rsid w:val="00A36787"/>
    <w:rsid w:val="00A36B77"/>
    <w:rsid w:val="00A374BD"/>
    <w:rsid w:val="00A37541"/>
    <w:rsid w:val="00A4052C"/>
    <w:rsid w:val="00A419FE"/>
    <w:rsid w:val="00A4208B"/>
    <w:rsid w:val="00A43D3D"/>
    <w:rsid w:val="00A44BBB"/>
    <w:rsid w:val="00A44BC1"/>
    <w:rsid w:val="00A4799C"/>
    <w:rsid w:val="00A47A71"/>
    <w:rsid w:val="00A50263"/>
    <w:rsid w:val="00A505FA"/>
    <w:rsid w:val="00A50779"/>
    <w:rsid w:val="00A50FC0"/>
    <w:rsid w:val="00A51373"/>
    <w:rsid w:val="00A5139A"/>
    <w:rsid w:val="00A5139E"/>
    <w:rsid w:val="00A51A06"/>
    <w:rsid w:val="00A5318D"/>
    <w:rsid w:val="00A5333A"/>
    <w:rsid w:val="00A536AC"/>
    <w:rsid w:val="00A53FB4"/>
    <w:rsid w:val="00A53FDF"/>
    <w:rsid w:val="00A54A49"/>
    <w:rsid w:val="00A54D12"/>
    <w:rsid w:val="00A5585E"/>
    <w:rsid w:val="00A55BC0"/>
    <w:rsid w:val="00A55C53"/>
    <w:rsid w:val="00A56413"/>
    <w:rsid w:val="00A566A5"/>
    <w:rsid w:val="00A568F9"/>
    <w:rsid w:val="00A56A2B"/>
    <w:rsid w:val="00A56CFD"/>
    <w:rsid w:val="00A61EB7"/>
    <w:rsid w:val="00A6275F"/>
    <w:rsid w:val="00A62C7C"/>
    <w:rsid w:val="00A63E9B"/>
    <w:rsid w:val="00A64262"/>
    <w:rsid w:val="00A642C2"/>
    <w:rsid w:val="00A64D99"/>
    <w:rsid w:val="00A65713"/>
    <w:rsid w:val="00A66D79"/>
    <w:rsid w:val="00A6793C"/>
    <w:rsid w:val="00A70DA9"/>
    <w:rsid w:val="00A71C11"/>
    <w:rsid w:val="00A73097"/>
    <w:rsid w:val="00A73397"/>
    <w:rsid w:val="00A7408A"/>
    <w:rsid w:val="00A74318"/>
    <w:rsid w:val="00A74926"/>
    <w:rsid w:val="00A75040"/>
    <w:rsid w:val="00A76165"/>
    <w:rsid w:val="00A76A59"/>
    <w:rsid w:val="00A76B68"/>
    <w:rsid w:val="00A805B5"/>
    <w:rsid w:val="00A8070C"/>
    <w:rsid w:val="00A8085C"/>
    <w:rsid w:val="00A82C2A"/>
    <w:rsid w:val="00A83541"/>
    <w:rsid w:val="00A840B4"/>
    <w:rsid w:val="00A842EC"/>
    <w:rsid w:val="00A85230"/>
    <w:rsid w:val="00A857F1"/>
    <w:rsid w:val="00A90036"/>
    <w:rsid w:val="00A90698"/>
    <w:rsid w:val="00A90AC9"/>
    <w:rsid w:val="00A90EA6"/>
    <w:rsid w:val="00A91211"/>
    <w:rsid w:val="00A92637"/>
    <w:rsid w:val="00A929DE"/>
    <w:rsid w:val="00A92F12"/>
    <w:rsid w:val="00A93310"/>
    <w:rsid w:val="00A940F7"/>
    <w:rsid w:val="00A9416D"/>
    <w:rsid w:val="00A949BF"/>
    <w:rsid w:val="00A94B28"/>
    <w:rsid w:val="00A95A36"/>
    <w:rsid w:val="00A964DF"/>
    <w:rsid w:val="00A96645"/>
    <w:rsid w:val="00A96873"/>
    <w:rsid w:val="00A96C5D"/>
    <w:rsid w:val="00AA07B0"/>
    <w:rsid w:val="00AA145E"/>
    <w:rsid w:val="00AA2EBC"/>
    <w:rsid w:val="00AA3603"/>
    <w:rsid w:val="00AA4D68"/>
    <w:rsid w:val="00AA4F98"/>
    <w:rsid w:val="00AA58A3"/>
    <w:rsid w:val="00AA60B3"/>
    <w:rsid w:val="00AA63DC"/>
    <w:rsid w:val="00AA6D92"/>
    <w:rsid w:val="00AA70C3"/>
    <w:rsid w:val="00AA7247"/>
    <w:rsid w:val="00AA7D3F"/>
    <w:rsid w:val="00AB0665"/>
    <w:rsid w:val="00AB0807"/>
    <w:rsid w:val="00AB0D84"/>
    <w:rsid w:val="00AB0D8A"/>
    <w:rsid w:val="00AB1A6B"/>
    <w:rsid w:val="00AB29B8"/>
    <w:rsid w:val="00AB2D99"/>
    <w:rsid w:val="00AB384A"/>
    <w:rsid w:val="00AB4CDD"/>
    <w:rsid w:val="00AB550A"/>
    <w:rsid w:val="00AB55A5"/>
    <w:rsid w:val="00AB58DA"/>
    <w:rsid w:val="00AB5A01"/>
    <w:rsid w:val="00AB6088"/>
    <w:rsid w:val="00AB6496"/>
    <w:rsid w:val="00AB6AEC"/>
    <w:rsid w:val="00AB720B"/>
    <w:rsid w:val="00AC01F2"/>
    <w:rsid w:val="00AC0B64"/>
    <w:rsid w:val="00AC110A"/>
    <w:rsid w:val="00AC16BA"/>
    <w:rsid w:val="00AC1953"/>
    <w:rsid w:val="00AC1D78"/>
    <w:rsid w:val="00AC2085"/>
    <w:rsid w:val="00AC2472"/>
    <w:rsid w:val="00AC33D0"/>
    <w:rsid w:val="00AC5197"/>
    <w:rsid w:val="00AC566D"/>
    <w:rsid w:val="00AC56BB"/>
    <w:rsid w:val="00AC5742"/>
    <w:rsid w:val="00AC57E4"/>
    <w:rsid w:val="00AC6D65"/>
    <w:rsid w:val="00AC716B"/>
    <w:rsid w:val="00AC7EAF"/>
    <w:rsid w:val="00AD0CFA"/>
    <w:rsid w:val="00AD1C9D"/>
    <w:rsid w:val="00AD1E51"/>
    <w:rsid w:val="00AD2D0F"/>
    <w:rsid w:val="00AD3009"/>
    <w:rsid w:val="00AD3AA2"/>
    <w:rsid w:val="00AD3D14"/>
    <w:rsid w:val="00AD3E59"/>
    <w:rsid w:val="00AD3EE0"/>
    <w:rsid w:val="00AD4220"/>
    <w:rsid w:val="00AD5A0D"/>
    <w:rsid w:val="00AD5D48"/>
    <w:rsid w:val="00AD66BF"/>
    <w:rsid w:val="00AE045F"/>
    <w:rsid w:val="00AE0691"/>
    <w:rsid w:val="00AE0B0D"/>
    <w:rsid w:val="00AE22BA"/>
    <w:rsid w:val="00AE2DCF"/>
    <w:rsid w:val="00AE2E34"/>
    <w:rsid w:val="00AE2ED2"/>
    <w:rsid w:val="00AE3734"/>
    <w:rsid w:val="00AE526A"/>
    <w:rsid w:val="00AE5517"/>
    <w:rsid w:val="00AE579B"/>
    <w:rsid w:val="00AE5EDD"/>
    <w:rsid w:val="00AE603C"/>
    <w:rsid w:val="00AE722D"/>
    <w:rsid w:val="00AE79AB"/>
    <w:rsid w:val="00AF00C6"/>
    <w:rsid w:val="00AF0896"/>
    <w:rsid w:val="00AF1D6B"/>
    <w:rsid w:val="00AF1F64"/>
    <w:rsid w:val="00AF2062"/>
    <w:rsid w:val="00AF2563"/>
    <w:rsid w:val="00AF32C8"/>
    <w:rsid w:val="00AF45F8"/>
    <w:rsid w:val="00AF49ED"/>
    <w:rsid w:val="00AF609E"/>
    <w:rsid w:val="00AF749B"/>
    <w:rsid w:val="00AF7C50"/>
    <w:rsid w:val="00B00033"/>
    <w:rsid w:val="00B0065C"/>
    <w:rsid w:val="00B014AE"/>
    <w:rsid w:val="00B0227F"/>
    <w:rsid w:val="00B029E9"/>
    <w:rsid w:val="00B02B44"/>
    <w:rsid w:val="00B03029"/>
    <w:rsid w:val="00B049EF"/>
    <w:rsid w:val="00B05184"/>
    <w:rsid w:val="00B11182"/>
    <w:rsid w:val="00B12D89"/>
    <w:rsid w:val="00B148B1"/>
    <w:rsid w:val="00B14D6A"/>
    <w:rsid w:val="00B14FDC"/>
    <w:rsid w:val="00B153C6"/>
    <w:rsid w:val="00B15A4E"/>
    <w:rsid w:val="00B163FF"/>
    <w:rsid w:val="00B165FD"/>
    <w:rsid w:val="00B16633"/>
    <w:rsid w:val="00B16829"/>
    <w:rsid w:val="00B16C38"/>
    <w:rsid w:val="00B16D2A"/>
    <w:rsid w:val="00B17243"/>
    <w:rsid w:val="00B17386"/>
    <w:rsid w:val="00B17E19"/>
    <w:rsid w:val="00B2226B"/>
    <w:rsid w:val="00B22686"/>
    <w:rsid w:val="00B226FD"/>
    <w:rsid w:val="00B234FA"/>
    <w:rsid w:val="00B239BE"/>
    <w:rsid w:val="00B2684C"/>
    <w:rsid w:val="00B2685F"/>
    <w:rsid w:val="00B26A20"/>
    <w:rsid w:val="00B26C64"/>
    <w:rsid w:val="00B2712C"/>
    <w:rsid w:val="00B27EAA"/>
    <w:rsid w:val="00B302BF"/>
    <w:rsid w:val="00B30773"/>
    <w:rsid w:val="00B30D6F"/>
    <w:rsid w:val="00B314A8"/>
    <w:rsid w:val="00B32337"/>
    <w:rsid w:val="00B334F3"/>
    <w:rsid w:val="00B3361E"/>
    <w:rsid w:val="00B33709"/>
    <w:rsid w:val="00B34BB8"/>
    <w:rsid w:val="00B351FC"/>
    <w:rsid w:val="00B355F2"/>
    <w:rsid w:val="00B35F27"/>
    <w:rsid w:val="00B371EA"/>
    <w:rsid w:val="00B4057F"/>
    <w:rsid w:val="00B41AD8"/>
    <w:rsid w:val="00B41AF1"/>
    <w:rsid w:val="00B41E15"/>
    <w:rsid w:val="00B42F38"/>
    <w:rsid w:val="00B43806"/>
    <w:rsid w:val="00B441AD"/>
    <w:rsid w:val="00B44FC5"/>
    <w:rsid w:val="00B45136"/>
    <w:rsid w:val="00B501B8"/>
    <w:rsid w:val="00B503CD"/>
    <w:rsid w:val="00B5137E"/>
    <w:rsid w:val="00B513C2"/>
    <w:rsid w:val="00B51BBD"/>
    <w:rsid w:val="00B53170"/>
    <w:rsid w:val="00B535C5"/>
    <w:rsid w:val="00B5395A"/>
    <w:rsid w:val="00B54891"/>
    <w:rsid w:val="00B548B1"/>
    <w:rsid w:val="00B5576A"/>
    <w:rsid w:val="00B557AC"/>
    <w:rsid w:val="00B55992"/>
    <w:rsid w:val="00B55AC7"/>
    <w:rsid w:val="00B562DF"/>
    <w:rsid w:val="00B5681D"/>
    <w:rsid w:val="00B56C3F"/>
    <w:rsid w:val="00B57348"/>
    <w:rsid w:val="00B57AFD"/>
    <w:rsid w:val="00B57FBE"/>
    <w:rsid w:val="00B603B9"/>
    <w:rsid w:val="00B622AA"/>
    <w:rsid w:val="00B626D7"/>
    <w:rsid w:val="00B62AC1"/>
    <w:rsid w:val="00B64A73"/>
    <w:rsid w:val="00B654CC"/>
    <w:rsid w:val="00B65E3F"/>
    <w:rsid w:val="00B66AFE"/>
    <w:rsid w:val="00B67039"/>
    <w:rsid w:val="00B70C7B"/>
    <w:rsid w:val="00B71888"/>
    <w:rsid w:val="00B71EE2"/>
    <w:rsid w:val="00B72146"/>
    <w:rsid w:val="00B726EB"/>
    <w:rsid w:val="00B72F45"/>
    <w:rsid w:val="00B72F55"/>
    <w:rsid w:val="00B73CD0"/>
    <w:rsid w:val="00B752EC"/>
    <w:rsid w:val="00B75BAF"/>
    <w:rsid w:val="00B772F7"/>
    <w:rsid w:val="00B802AF"/>
    <w:rsid w:val="00B809CA"/>
    <w:rsid w:val="00B82CF4"/>
    <w:rsid w:val="00B83CD5"/>
    <w:rsid w:val="00B84506"/>
    <w:rsid w:val="00B85275"/>
    <w:rsid w:val="00B855A5"/>
    <w:rsid w:val="00B85D4F"/>
    <w:rsid w:val="00B85DE4"/>
    <w:rsid w:val="00B86B90"/>
    <w:rsid w:val="00B876C7"/>
    <w:rsid w:val="00B902D0"/>
    <w:rsid w:val="00B90968"/>
    <w:rsid w:val="00B90B9B"/>
    <w:rsid w:val="00B91EA5"/>
    <w:rsid w:val="00B928B5"/>
    <w:rsid w:val="00B93C9C"/>
    <w:rsid w:val="00B93D25"/>
    <w:rsid w:val="00B93E1F"/>
    <w:rsid w:val="00B94213"/>
    <w:rsid w:val="00B94EEB"/>
    <w:rsid w:val="00B950BC"/>
    <w:rsid w:val="00B9566C"/>
    <w:rsid w:val="00B96018"/>
    <w:rsid w:val="00B968A8"/>
    <w:rsid w:val="00B97DF9"/>
    <w:rsid w:val="00BA0117"/>
    <w:rsid w:val="00BA01A8"/>
    <w:rsid w:val="00BA0CC0"/>
    <w:rsid w:val="00BA152E"/>
    <w:rsid w:val="00BA2A76"/>
    <w:rsid w:val="00BA2B07"/>
    <w:rsid w:val="00BA45BE"/>
    <w:rsid w:val="00BA5538"/>
    <w:rsid w:val="00BA63C0"/>
    <w:rsid w:val="00BA6836"/>
    <w:rsid w:val="00BA7A33"/>
    <w:rsid w:val="00BB011B"/>
    <w:rsid w:val="00BB0DA9"/>
    <w:rsid w:val="00BB16A2"/>
    <w:rsid w:val="00BB25E7"/>
    <w:rsid w:val="00BB35D4"/>
    <w:rsid w:val="00BB35FC"/>
    <w:rsid w:val="00BB3F5F"/>
    <w:rsid w:val="00BB454F"/>
    <w:rsid w:val="00BB4752"/>
    <w:rsid w:val="00BB4AB7"/>
    <w:rsid w:val="00BB4D63"/>
    <w:rsid w:val="00BB5C27"/>
    <w:rsid w:val="00BB6041"/>
    <w:rsid w:val="00BB63D1"/>
    <w:rsid w:val="00BB65D1"/>
    <w:rsid w:val="00BB6FA6"/>
    <w:rsid w:val="00BB71CF"/>
    <w:rsid w:val="00BB7AE4"/>
    <w:rsid w:val="00BC074F"/>
    <w:rsid w:val="00BC0991"/>
    <w:rsid w:val="00BC1239"/>
    <w:rsid w:val="00BC18F7"/>
    <w:rsid w:val="00BC1C3B"/>
    <w:rsid w:val="00BC2026"/>
    <w:rsid w:val="00BC2604"/>
    <w:rsid w:val="00BC2AB6"/>
    <w:rsid w:val="00BC3687"/>
    <w:rsid w:val="00BC3C5D"/>
    <w:rsid w:val="00BC3DC0"/>
    <w:rsid w:val="00BC45BB"/>
    <w:rsid w:val="00BC4950"/>
    <w:rsid w:val="00BC4F48"/>
    <w:rsid w:val="00BC554E"/>
    <w:rsid w:val="00BC6B06"/>
    <w:rsid w:val="00BC728A"/>
    <w:rsid w:val="00BC7F76"/>
    <w:rsid w:val="00BD0019"/>
    <w:rsid w:val="00BD0097"/>
    <w:rsid w:val="00BD101F"/>
    <w:rsid w:val="00BD1D8D"/>
    <w:rsid w:val="00BD21C5"/>
    <w:rsid w:val="00BD28C1"/>
    <w:rsid w:val="00BD30A4"/>
    <w:rsid w:val="00BD44A0"/>
    <w:rsid w:val="00BD4B86"/>
    <w:rsid w:val="00BD6483"/>
    <w:rsid w:val="00BD6865"/>
    <w:rsid w:val="00BD6F23"/>
    <w:rsid w:val="00BE03E9"/>
    <w:rsid w:val="00BE062B"/>
    <w:rsid w:val="00BE0BEF"/>
    <w:rsid w:val="00BE1AAC"/>
    <w:rsid w:val="00BE1C6A"/>
    <w:rsid w:val="00BE1D2A"/>
    <w:rsid w:val="00BE20F2"/>
    <w:rsid w:val="00BE23BA"/>
    <w:rsid w:val="00BE2FE8"/>
    <w:rsid w:val="00BE3047"/>
    <w:rsid w:val="00BE32AA"/>
    <w:rsid w:val="00BE32D3"/>
    <w:rsid w:val="00BE41EF"/>
    <w:rsid w:val="00BE43AD"/>
    <w:rsid w:val="00BE4BC7"/>
    <w:rsid w:val="00BE5114"/>
    <w:rsid w:val="00BE5A97"/>
    <w:rsid w:val="00BE5CD8"/>
    <w:rsid w:val="00BE6227"/>
    <w:rsid w:val="00BE6D56"/>
    <w:rsid w:val="00BE7C76"/>
    <w:rsid w:val="00BF0B55"/>
    <w:rsid w:val="00BF29A0"/>
    <w:rsid w:val="00BF3CEF"/>
    <w:rsid w:val="00BF5DA0"/>
    <w:rsid w:val="00BF6BF6"/>
    <w:rsid w:val="00BF72D4"/>
    <w:rsid w:val="00C005E0"/>
    <w:rsid w:val="00C0173F"/>
    <w:rsid w:val="00C02406"/>
    <w:rsid w:val="00C02531"/>
    <w:rsid w:val="00C027F0"/>
    <w:rsid w:val="00C02A9D"/>
    <w:rsid w:val="00C03423"/>
    <w:rsid w:val="00C0421C"/>
    <w:rsid w:val="00C04F40"/>
    <w:rsid w:val="00C0562D"/>
    <w:rsid w:val="00C05E39"/>
    <w:rsid w:val="00C065A3"/>
    <w:rsid w:val="00C07582"/>
    <w:rsid w:val="00C07631"/>
    <w:rsid w:val="00C07B52"/>
    <w:rsid w:val="00C101E2"/>
    <w:rsid w:val="00C114AB"/>
    <w:rsid w:val="00C116B6"/>
    <w:rsid w:val="00C11E8F"/>
    <w:rsid w:val="00C12E08"/>
    <w:rsid w:val="00C1339C"/>
    <w:rsid w:val="00C13BDB"/>
    <w:rsid w:val="00C14716"/>
    <w:rsid w:val="00C14C33"/>
    <w:rsid w:val="00C15491"/>
    <w:rsid w:val="00C15552"/>
    <w:rsid w:val="00C155BA"/>
    <w:rsid w:val="00C156E6"/>
    <w:rsid w:val="00C15970"/>
    <w:rsid w:val="00C15A60"/>
    <w:rsid w:val="00C161F7"/>
    <w:rsid w:val="00C17157"/>
    <w:rsid w:val="00C17F34"/>
    <w:rsid w:val="00C20076"/>
    <w:rsid w:val="00C2056B"/>
    <w:rsid w:val="00C212AA"/>
    <w:rsid w:val="00C225F7"/>
    <w:rsid w:val="00C2311B"/>
    <w:rsid w:val="00C24668"/>
    <w:rsid w:val="00C249C3"/>
    <w:rsid w:val="00C2550F"/>
    <w:rsid w:val="00C25D32"/>
    <w:rsid w:val="00C26156"/>
    <w:rsid w:val="00C27063"/>
    <w:rsid w:val="00C276F8"/>
    <w:rsid w:val="00C277FF"/>
    <w:rsid w:val="00C309DB"/>
    <w:rsid w:val="00C32A32"/>
    <w:rsid w:val="00C33129"/>
    <w:rsid w:val="00C331FE"/>
    <w:rsid w:val="00C33B0F"/>
    <w:rsid w:val="00C33E5A"/>
    <w:rsid w:val="00C33F6D"/>
    <w:rsid w:val="00C3454F"/>
    <w:rsid w:val="00C349B7"/>
    <w:rsid w:val="00C3558D"/>
    <w:rsid w:val="00C365F2"/>
    <w:rsid w:val="00C37E18"/>
    <w:rsid w:val="00C37FA8"/>
    <w:rsid w:val="00C4011F"/>
    <w:rsid w:val="00C40EEE"/>
    <w:rsid w:val="00C40F68"/>
    <w:rsid w:val="00C411DF"/>
    <w:rsid w:val="00C41962"/>
    <w:rsid w:val="00C41BFF"/>
    <w:rsid w:val="00C41DF5"/>
    <w:rsid w:val="00C41E4F"/>
    <w:rsid w:val="00C42519"/>
    <w:rsid w:val="00C42991"/>
    <w:rsid w:val="00C4458E"/>
    <w:rsid w:val="00C45726"/>
    <w:rsid w:val="00C45C06"/>
    <w:rsid w:val="00C46DEB"/>
    <w:rsid w:val="00C47600"/>
    <w:rsid w:val="00C50030"/>
    <w:rsid w:val="00C50352"/>
    <w:rsid w:val="00C507CA"/>
    <w:rsid w:val="00C514D1"/>
    <w:rsid w:val="00C51C24"/>
    <w:rsid w:val="00C51F20"/>
    <w:rsid w:val="00C53965"/>
    <w:rsid w:val="00C5422C"/>
    <w:rsid w:val="00C546A8"/>
    <w:rsid w:val="00C54B50"/>
    <w:rsid w:val="00C54C78"/>
    <w:rsid w:val="00C54F60"/>
    <w:rsid w:val="00C55C69"/>
    <w:rsid w:val="00C56127"/>
    <w:rsid w:val="00C5615E"/>
    <w:rsid w:val="00C56E88"/>
    <w:rsid w:val="00C56F4F"/>
    <w:rsid w:val="00C6029F"/>
    <w:rsid w:val="00C6086D"/>
    <w:rsid w:val="00C60FC3"/>
    <w:rsid w:val="00C60FE7"/>
    <w:rsid w:val="00C6126C"/>
    <w:rsid w:val="00C615AA"/>
    <w:rsid w:val="00C61C18"/>
    <w:rsid w:val="00C621BB"/>
    <w:rsid w:val="00C627A4"/>
    <w:rsid w:val="00C630D1"/>
    <w:rsid w:val="00C63318"/>
    <w:rsid w:val="00C63627"/>
    <w:rsid w:val="00C648AF"/>
    <w:rsid w:val="00C64DB2"/>
    <w:rsid w:val="00C661EF"/>
    <w:rsid w:val="00C67630"/>
    <w:rsid w:val="00C6797A"/>
    <w:rsid w:val="00C67B97"/>
    <w:rsid w:val="00C70A89"/>
    <w:rsid w:val="00C7181F"/>
    <w:rsid w:val="00C72D9C"/>
    <w:rsid w:val="00C750CC"/>
    <w:rsid w:val="00C754B7"/>
    <w:rsid w:val="00C75CE9"/>
    <w:rsid w:val="00C7607A"/>
    <w:rsid w:val="00C762D3"/>
    <w:rsid w:val="00C77A73"/>
    <w:rsid w:val="00C82309"/>
    <w:rsid w:val="00C8478B"/>
    <w:rsid w:val="00C84C5E"/>
    <w:rsid w:val="00C85348"/>
    <w:rsid w:val="00C854DD"/>
    <w:rsid w:val="00C858BF"/>
    <w:rsid w:val="00C85F1B"/>
    <w:rsid w:val="00C8675B"/>
    <w:rsid w:val="00C86CB1"/>
    <w:rsid w:val="00C876E5"/>
    <w:rsid w:val="00C8790C"/>
    <w:rsid w:val="00C90805"/>
    <w:rsid w:val="00C90973"/>
    <w:rsid w:val="00C90AB8"/>
    <w:rsid w:val="00C916D5"/>
    <w:rsid w:val="00C91BAE"/>
    <w:rsid w:val="00C91D9E"/>
    <w:rsid w:val="00C922DE"/>
    <w:rsid w:val="00C92DD7"/>
    <w:rsid w:val="00C93CD2"/>
    <w:rsid w:val="00C95010"/>
    <w:rsid w:val="00C95961"/>
    <w:rsid w:val="00C959DD"/>
    <w:rsid w:val="00C95A8C"/>
    <w:rsid w:val="00C961AD"/>
    <w:rsid w:val="00C961EB"/>
    <w:rsid w:val="00CA00C2"/>
    <w:rsid w:val="00CA0955"/>
    <w:rsid w:val="00CA0E10"/>
    <w:rsid w:val="00CA1DF7"/>
    <w:rsid w:val="00CA3609"/>
    <w:rsid w:val="00CA47CD"/>
    <w:rsid w:val="00CA5538"/>
    <w:rsid w:val="00CA563F"/>
    <w:rsid w:val="00CA6E73"/>
    <w:rsid w:val="00CA75D6"/>
    <w:rsid w:val="00CB0D31"/>
    <w:rsid w:val="00CB0EE6"/>
    <w:rsid w:val="00CB1AA0"/>
    <w:rsid w:val="00CB2641"/>
    <w:rsid w:val="00CB2991"/>
    <w:rsid w:val="00CB32EA"/>
    <w:rsid w:val="00CB36A4"/>
    <w:rsid w:val="00CB38F7"/>
    <w:rsid w:val="00CB454E"/>
    <w:rsid w:val="00CB483C"/>
    <w:rsid w:val="00CB54F5"/>
    <w:rsid w:val="00CB5DB1"/>
    <w:rsid w:val="00CB6CCB"/>
    <w:rsid w:val="00CB6D1E"/>
    <w:rsid w:val="00CB751F"/>
    <w:rsid w:val="00CB78B1"/>
    <w:rsid w:val="00CC0617"/>
    <w:rsid w:val="00CC0D8A"/>
    <w:rsid w:val="00CC1BCD"/>
    <w:rsid w:val="00CC2E0B"/>
    <w:rsid w:val="00CC3023"/>
    <w:rsid w:val="00CC348F"/>
    <w:rsid w:val="00CC3C23"/>
    <w:rsid w:val="00CC5B6C"/>
    <w:rsid w:val="00CC614D"/>
    <w:rsid w:val="00CC670D"/>
    <w:rsid w:val="00CC6881"/>
    <w:rsid w:val="00CC6C10"/>
    <w:rsid w:val="00CC7043"/>
    <w:rsid w:val="00CC7186"/>
    <w:rsid w:val="00CD01D1"/>
    <w:rsid w:val="00CD0235"/>
    <w:rsid w:val="00CD0AD2"/>
    <w:rsid w:val="00CD1E4F"/>
    <w:rsid w:val="00CD26B8"/>
    <w:rsid w:val="00CD2EC0"/>
    <w:rsid w:val="00CD3B59"/>
    <w:rsid w:val="00CD3BE1"/>
    <w:rsid w:val="00CD6FA4"/>
    <w:rsid w:val="00CD70E5"/>
    <w:rsid w:val="00CD7CD9"/>
    <w:rsid w:val="00CE02B2"/>
    <w:rsid w:val="00CE3A01"/>
    <w:rsid w:val="00CE3C16"/>
    <w:rsid w:val="00CE4986"/>
    <w:rsid w:val="00CE4A98"/>
    <w:rsid w:val="00CE579D"/>
    <w:rsid w:val="00CE605C"/>
    <w:rsid w:val="00CE61A2"/>
    <w:rsid w:val="00CE61BE"/>
    <w:rsid w:val="00CE7799"/>
    <w:rsid w:val="00CE7DF0"/>
    <w:rsid w:val="00CF017B"/>
    <w:rsid w:val="00CF0441"/>
    <w:rsid w:val="00CF0ACB"/>
    <w:rsid w:val="00CF0F31"/>
    <w:rsid w:val="00CF1C79"/>
    <w:rsid w:val="00CF3A6A"/>
    <w:rsid w:val="00CF3FBE"/>
    <w:rsid w:val="00CF4562"/>
    <w:rsid w:val="00CF54E3"/>
    <w:rsid w:val="00CF57F2"/>
    <w:rsid w:val="00CF5C30"/>
    <w:rsid w:val="00CF5FCA"/>
    <w:rsid w:val="00CF6DF7"/>
    <w:rsid w:val="00CF6E10"/>
    <w:rsid w:val="00CF7C7D"/>
    <w:rsid w:val="00D00107"/>
    <w:rsid w:val="00D01538"/>
    <w:rsid w:val="00D02145"/>
    <w:rsid w:val="00D029A6"/>
    <w:rsid w:val="00D0492C"/>
    <w:rsid w:val="00D04A2C"/>
    <w:rsid w:val="00D04F51"/>
    <w:rsid w:val="00D062BE"/>
    <w:rsid w:val="00D071F4"/>
    <w:rsid w:val="00D0746E"/>
    <w:rsid w:val="00D100F8"/>
    <w:rsid w:val="00D125E8"/>
    <w:rsid w:val="00D12CF8"/>
    <w:rsid w:val="00D12F36"/>
    <w:rsid w:val="00D14254"/>
    <w:rsid w:val="00D14B02"/>
    <w:rsid w:val="00D15FF3"/>
    <w:rsid w:val="00D1620E"/>
    <w:rsid w:val="00D16625"/>
    <w:rsid w:val="00D16BDE"/>
    <w:rsid w:val="00D17C57"/>
    <w:rsid w:val="00D20174"/>
    <w:rsid w:val="00D21357"/>
    <w:rsid w:val="00D22363"/>
    <w:rsid w:val="00D22878"/>
    <w:rsid w:val="00D22C3E"/>
    <w:rsid w:val="00D2302A"/>
    <w:rsid w:val="00D238E9"/>
    <w:rsid w:val="00D2497A"/>
    <w:rsid w:val="00D24CA6"/>
    <w:rsid w:val="00D24D37"/>
    <w:rsid w:val="00D259FB"/>
    <w:rsid w:val="00D26442"/>
    <w:rsid w:val="00D27195"/>
    <w:rsid w:val="00D278E9"/>
    <w:rsid w:val="00D30C25"/>
    <w:rsid w:val="00D30EF7"/>
    <w:rsid w:val="00D30EFC"/>
    <w:rsid w:val="00D31C3B"/>
    <w:rsid w:val="00D32C9B"/>
    <w:rsid w:val="00D33130"/>
    <w:rsid w:val="00D33265"/>
    <w:rsid w:val="00D34F56"/>
    <w:rsid w:val="00D359D6"/>
    <w:rsid w:val="00D36251"/>
    <w:rsid w:val="00D379A6"/>
    <w:rsid w:val="00D40483"/>
    <w:rsid w:val="00D41B91"/>
    <w:rsid w:val="00D41D0F"/>
    <w:rsid w:val="00D432D2"/>
    <w:rsid w:val="00D439E6"/>
    <w:rsid w:val="00D440FC"/>
    <w:rsid w:val="00D449C1"/>
    <w:rsid w:val="00D4587D"/>
    <w:rsid w:val="00D47807"/>
    <w:rsid w:val="00D50673"/>
    <w:rsid w:val="00D50E66"/>
    <w:rsid w:val="00D51A61"/>
    <w:rsid w:val="00D52474"/>
    <w:rsid w:val="00D52549"/>
    <w:rsid w:val="00D527C4"/>
    <w:rsid w:val="00D5285E"/>
    <w:rsid w:val="00D52FA2"/>
    <w:rsid w:val="00D5321A"/>
    <w:rsid w:val="00D54266"/>
    <w:rsid w:val="00D5493A"/>
    <w:rsid w:val="00D54D0B"/>
    <w:rsid w:val="00D55613"/>
    <w:rsid w:val="00D55BDB"/>
    <w:rsid w:val="00D55E09"/>
    <w:rsid w:val="00D5752D"/>
    <w:rsid w:val="00D57D2C"/>
    <w:rsid w:val="00D6014D"/>
    <w:rsid w:val="00D62212"/>
    <w:rsid w:val="00D63126"/>
    <w:rsid w:val="00D632C9"/>
    <w:rsid w:val="00D63B4F"/>
    <w:rsid w:val="00D64249"/>
    <w:rsid w:val="00D644E7"/>
    <w:rsid w:val="00D64DEC"/>
    <w:rsid w:val="00D65D09"/>
    <w:rsid w:val="00D660FD"/>
    <w:rsid w:val="00D6633F"/>
    <w:rsid w:val="00D6705B"/>
    <w:rsid w:val="00D674F0"/>
    <w:rsid w:val="00D674F1"/>
    <w:rsid w:val="00D67E20"/>
    <w:rsid w:val="00D67FD6"/>
    <w:rsid w:val="00D70356"/>
    <w:rsid w:val="00D717B4"/>
    <w:rsid w:val="00D71BAE"/>
    <w:rsid w:val="00D72741"/>
    <w:rsid w:val="00D7349C"/>
    <w:rsid w:val="00D74028"/>
    <w:rsid w:val="00D7466A"/>
    <w:rsid w:val="00D74EE1"/>
    <w:rsid w:val="00D74FD9"/>
    <w:rsid w:val="00D74FEB"/>
    <w:rsid w:val="00D7550B"/>
    <w:rsid w:val="00D76283"/>
    <w:rsid w:val="00D7697B"/>
    <w:rsid w:val="00D77CBD"/>
    <w:rsid w:val="00D80585"/>
    <w:rsid w:val="00D80D25"/>
    <w:rsid w:val="00D813CE"/>
    <w:rsid w:val="00D817DA"/>
    <w:rsid w:val="00D8196F"/>
    <w:rsid w:val="00D81F5D"/>
    <w:rsid w:val="00D83118"/>
    <w:rsid w:val="00D83534"/>
    <w:rsid w:val="00D835FA"/>
    <w:rsid w:val="00D839BE"/>
    <w:rsid w:val="00D8464A"/>
    <w:rsid w:val="00D8488C"/>
    <w:rsid w:val="00D85043"/>
    <w:rsid w:val="00D855D8"/>
    <w:rsid w:val="00D866BE"/>
    <w:rsid w:val="00D87F97"/>
    <w:rsid w:val="00D907B7"/>
    <w:rsid w:val="00D91630"/>
    <w:rsid w:val="00D9260A"/>
    <w:rsid w:val="00D92D48"/>
    <w:rsid w:val="00D931CD"/>
    <w:rsid w:val="00D93299"/>
    <w:rsid w:val="00D94A3B"/>
    <w:rsid w:val="00D95299"/>
    <w:rsid w:val="00D957C9"/>
    <w:rsid w:val="00D959C6"/>
    <w:rsid w:val="00D96601"/>
    <w:rsid w:val="00D96C2C"/>
    <w:rsid w:val="00D96F8A"/>
    <w:rsid w:val="00D97FE4"/>
    <w:rsid w:val="00DA119D"/>
    <w:rsid w:val="00DA18F1"/>
    <w:rsid w:val="00DA2883"/>
    <w:rsid w:val="00DA3834"/>
    <w:rsid w:val="00DA3E3D"/>
    <w:rsid w:val="00DA5265"/>
    <w:rsid w:val="00DA531B"/>
    <w:rsid w:val="00DA5424"/>
    <w:rsid w:val="00DA5582"/>
    <w:rsid w:val="00DA62DF"/>
    <w:rsid w:val="00DA7668"/>
    <w:rsid w:val="00DA76D8"/>
    <w:rsid w:val="00DA7B62"/>
    <w:rsid w:val="00DA7CF9"/>
    <w:rsid w:val="00DB009E"/>
    <w:rsid w:val="00DB05AD"/>
    <w:rsid w:val="00DB1215"/>
    <w:rsid w:val="00DB1C67"/>
    <w:rsid w:val="00DB2C72"/>
    <w:rsid w:val="00DB3565"/>
    <w:rsid w:val="00DB385C"/>
    <w:rsid w:val="00DB3FB0"/>
    <w:rsid w:val="00DB44EE"/>
    <w:rsid w:val="00DB4B67"/>
    <w:rsid w:val="00DC199A"/>
    <w:rsid w:val="00DC1CE5"/>
    <w:rsid w:val="00DC248D"/>
    <w:rsid w:val="00DC2ADE"/>
    <w:rsid w:val="00DC39BA"/>
    <w:rsid w:val="00DC5156"/>
    <w:rsid w:val="00DC5C2C"/>
    <w:rsid w:val="00DC6EE9"/>
    <w:rsid w:val="00DC7686"/>
    <w:rsid w:val="00DC78E7"/>
    <w:rsid w:val="00DD2512"/>
    <w:rsid w:val="00DD2CF6"/>
    <w:rsid w:val="00DD2F68"/>
    <w:rsid w:val="00DD32C4"/>
    <w:rsid w:val="00DD3D6C"/>
    <w:rsid w:val="00DD4711"/>
    <w:rsid w:val="00DD4DC7"/>
    <w:rsid w:val="00DD57C7"/>
    <w:rsid w:val="00DD5FF0"/>
    <w:rsid w:val="00DD61D5"/>
    <w:rsid w:val="00DD66EC"/>
    <w:rsid w:val="00DD797D"/>
    <w:rsid w:val="00DE1D93"/>
    <w:rsid w:val="00DE4C3B"/>
    <w:rsid w:val="00DE5DDE"/>
    <w:rsid w:val="00DE6949"/>
    <w:rsid w:val="00DE6A0C"/>
    <w:rsid w:val="00DE6E71"/>
    <w:rsid w:val="00DE7BD7"/>
    <w:rsid w:val="00DF1DEC"/>
    <w:rsid w:val="00DF2AEC"/>
    <w:rsid w:val="00DF33A0"/>
    <w:rsid w:val="00DF372D"/>
    <w:rsid w:val="00DF5263"/>
    <w:rsid w:val="00E005A6"/>
    <w:rsid w:val="00E01579"/>
    <w:rsid w:val="00E01633"/>
    <w:rsid w:val="00E01EF9"/>
    <w:rsid w:val="00E022E8"/>
    <w:rsid w:val="00E045E5"/>
    <w:rsid w:val="00E04A0B"/>
    <w:rsid w:val="00E05B4B"/>
    <w:rsid w:val="00E0716F"/>
    <w:rsid w:val="00E100A4"/>
    <w:rsid w:val="00E11054"/>
    <w:rsid w:val="00E114F8"/>
    <w:rsid w:val="00E11C8D"/>
    <w:rsid w:val="00E131B2"/>
    <w:rsid w:val="00E1356B"/>
    <w:rsid w:val="00E13700"/>
    <w:rsid w:val="00E13959"/>
    <w:rsid w:val="00E13975"/>
    <w:rsid w:val="00E14934"/>
    <w:rsid w:val="00E149B3"/>
    <w:rsid w:val="00E160AB"/>
    <w:rsid w:val="00E169D7"/>
    <w:rsid w:val="00E17298"/>
    <w:rsid w:val="00E17A08"/>
    <w:rsid w:val="00E2359C"/>
    <w:rsid w:val="00E23DD2"/>
    <w:rsid w:val="00E24E9D"/>
    <w:rsid w:val="00E2541D"/>
    <w:rsid w:val="00E25475"/>
    <w:rsid w:val="00E25FE6"/>
    <w:rsid w:val="00E26D66"/>
    <w:rsid w:val="00E27C5A"/>
    <w:rsid w:val="00E31932"/>
    <w:rsid w:val="00E31DDD"/>
    <w:rsid w:val="00E321FD"/>
    <w:rsid w:val="00E34392"/>
    <w:rsid w:val="00E34BBB"/>
    <w:rsid w:val="00E34EBE"/>
    <w:rsid w:val="00E352EB"/>
    <w:rsid w:val="00E35335"/>
    <w:rsid w:val="00E369C2"/>
    <w:rsid w:val="00E36D26"/>
    <w:rsid w:val="00E36ECC"/>
    <w:rsid w:val="00E379A2"/>
    <w:rsid w:val="00E438F4"/>
    <w:rsid w:val="00E43E77"/>
    <w:rsid w:val="00E43FBA"/>
    <w:rsid w:val="00E457C9"/>
    <w:rsid w:val="00E4667B"/>
    <w:rsid w:val="00E47DE2"/>
    <w:rsid w:val="00E5001F"/>
    <w:rsid w:val="00E5022C"/>
    <w:rsid w:val="00E509BE"/>
    <w:rsid w:val="00E533AD"/>
    <w:rsid w:val="00E53C25"/>
    <w:rsid w:val="00E53EF9"/>
    <w:rsid w:val="00E565B6"/>
    <w:rsid w:val="00E567CB"/>
    <w:rsid w:val="00E60549"/>
    <w:rsid w:val="00E60DD8"/>
    <w:rsid w:val="00E612F3"/>
    <w:rsid w:val="00E615AF"/>
    <w:rsid w:val="00E63460"/>
    <w:rsid w:val="00E63E69"/>
    <w:rsid w:val="00E64983"/>
    <w:rsid w:val="00E64C0B"/>
    <w:rsid w:val="00E659BF"/>
    <w:rsid w:val="00E677BB"/>
    <w:rsid w:val="00E67EAC"/>
    <w:rsid w:val="00E70679"/>
    <w:rsid w:val="00E7086E"/>
    <w:rsid w:val="00E70C85"/>
    <w:rsid w:val="00E7189C"/>
    <w:rsid w:val="00E725ED"/>
    <w:rsid w:val="00E72F90"/>
    <w:rsid w:val="00E731A1"/>
    <w:rsid w:val="00E744AB"/>
    <w:rsid w:val="00E746D6"/>
    <w:rsid w:val="00E74985"/>
    <w:rsid w:val="00E75421"/>
    <w:rsid w:val="00E75D38"/>
    <w:rsid w:val="00E7671A"/>
    <w:rsid w:val="00E76E2F"/>
    <w:rsid w:val="00E76F66"/>
    <w:rsid w:val="00E778EE"/>
    <w:rsid w:val="00E800B9"/>
    <w:rsid w:val="00E809C6"/>
    <w:rsid w:val="00E8194D"/>
    <w:rsid w:val="00E81CD0"/>
    <w:rsid w:val="00E82703"/>
    <w:rsid w:val="00E827FB"/>
    <w:rsid w:val="00E82F75"/>
    <w:rsid w:val="00E84B5F"/>
    <w:rsid w:val="00E851FC"/>
    <w:rsid w:val="00E8568F"/>
    <w:rsid w:val="00E859CA"/>
    <w:rsid w:val="00E85BB2"/>
    <w:rsid w:val="00E86967"/>
    <w:rsid w:val="00E86A88"/>
    <w:rsid w:val="00E870E6"/>
    <w:rsid w:val="00E8712D"/>
    <w:rsid w:val="00E90019"/>
    <w:rsid w:val="00E92113"/>
    <w:rsid w:val="00E9336A"/>
    <w:rsid w:val="00E95082"/>
    <w:rsid w:val="00E95BD4"/>
    <w:rsid w:val="00E95C30"/>
    <w:rsid w:val="00E974AA"/>
    <w:rsid w:val="00E9762D"/>
    <w:rsid w:val="00EA1519"/>
    <w:rsid w:val="00EA1D1F"/>
    <w:rsid w:val="00EA237E"/>
    <w:rsid w:val="00EA2608"/>
    <w:rsid w:val="00EA2739"/>
    <w:rsid w:val="00EA32E8"/>
    <w:rsid w:val="00EA337D"/>
    <w:rsid w:val="00EA36D5"/>
    <w:rsid w:val="00EA3907"/>
    <w:rsid w:val="00EA481F"/>
    <w:rsid w:val="00EA4CA5"/>
    <w:rsid w:val="00EA56C0"/>
    <w:rsid w:val="00EA6092"/>
    <w:rsid w:val="00EA7CEE"/>
    <w:rsid w:val="00EB01EC"/>
    <w:rsid w:val="00EB09F9"/>
    <w:rsid w:val="00EB0C82"/>
    <w:rsid w:val="00EB1313"/>
    <w:rsid w:val="00EB1588"/>
    <w:rsid w:val="00EB228A"/>
    <w:rsid w:val="00EB3658"/>
    <w:rsid w:val="00EB3ABC"/>
    <w:rsid w:val="00EB4486"/>
    <w:rsid w:val="00EB4B8E"/>
    <w:rsid w:val="00EB4BBA"/>
    <w:rsid w:val="00EB4C61"/>
    <w:rsid w:val="00EB6BCC"/>
    <w:rsid w:val="00EB7156"/>
    <w:rsid w:val="00EB7578"/>
    <w:rsid w:val="00EC1206"/>
    <w:rsid w:val="00EC1415"/>
    <w:rsid w:val="00EC16EC"/>
    <w:rsid w:val="00EC1731"/>
    <w:rsid w:val="00EC2777"/>
    <w:rsid w:val="00EC2DAD"/>
    <w:rsid w:val="00EC2EA8"/>
    <w:rsid w:val="00EC3804"/>
    <w:rsid w:val="00EC3854"/>
    <w:rsid w:val="00EC412F"/>
    <w:rsid w:val="00EC7334"/>
    <w:rsid w:val="00ED0A41"/>
    <w:rsid w:val="00ED0EA9"/>
    <w:rsid w:val="00ED16E3"/>
    <w:rsid w:val="00ED193D"/>
    <w:rsid w:val="00ED2D71"/>
    <w:rsid w:val="00ED2F25"/>
    <w:rsid w:val="00ED3DCE"/>
    <w:rsid w:val="00ED4C47"/>
    <w:rsid w:val="00ED51DF"/>
    <w:rsid w:val="00ED5DEC"/>
    <w:rsid w:val="00ED65C9"/>
    <w:rsid w:val="00ED705E"/>
    <w:rsid w:val="00ED78AF"/>
    <w:rsid w:val="00ED78C9"/>
    <w:rsid w:val="00EE0223"/>
    <w:rsid w:val="00EE042C"/>
    <w:rsid w:val="00EE07BF"/>
    <w:rsid w:val="00EE2D8B"/>
    <w:rsid w:val="00EE37E7"/>
    <w:rsid w:val="00EE4724"/>
    <w:rsid w:val="00EE4E1E"/>
    <w:rsid w:val="00EE5535"/>
    <w:rsid w:val="00EE5958"/>
    <w:rsid w:val="00EE6347"/>
    <w:rsid w:val="00EE661F"/>
    <w:rsid w:val="00EE6CB7"/>
    <w:rsid w:val="00EF09E8"/>
    <w:rsid w:val="00EF0F8C"/>
    <w:rsid w:val="00EF10E2"/>
    <w:rsid w:val="00EF2511"/>
    <w:rsid w:val="00EF2EBA"/>
    <w:rsid w:val="00EF30CA"/>
    <w:rsid w:val="00EF4367"/>
    <w:rsid w:val="00EF4712"/>
    <w:rsid w:val="00EF4B3A"/>
    <w:rsid w:val="00EF5041"/>
    <w:rsid w:val="00EF50A2"/>
    <w:rsid w:val="00EF5C3F"/>
    <w:rsid w:val="00EF6166"/>
    <w:rsid w:val="00EF6561"/>
    <w:rsid w:val="00EF6D22"/>
    <w:rsid w:val="00EF778E"/>
    <w:rsid w:val="00EF7CD9"/>
    <w:rsid w:val="00EF7E8C"/>
    <w:rsid w:val="00F003F5"/>
    <w:rsid w:val="00F0082A"/>
    <w:rsid w:val="00F02176"/>
    <w:rsid w:val="00F03E60"/>
    <w:rsid w:val="00F03EC0"/>
    <w:rsid w:val="00F04750"/>
    <w:rsid w:val="00F04AC4"/>
    <w:rsid w:val="00F05490"/>
    <w:rsid w:val="00F05AFB"/>
    <w:rsid w:val="00F05BC8"/>
    <w:rsid w:val="00F0625B"/>
    <w:rsid w:val="00F06481"/>
    <w:rsid w:val="00F0676C"/>
    <w:rsid w:val="00F068E4"/>
    <w:rsid w:val="00F06EBC"/>
    <w:rsid w:val="00F10868"/>
    <w:rsid w:val="00F10C23"/>
    <w:rsid w:val="00F1164A"/>
    <w:rsid w:val="00F1308D"/>
    <w:rsid w:val="00F13F88"/>
    <w:rsid w:val="00F141DD"/>
    <w:rsid w:val="00F14F8D"/>
    <w:rsid w:val="00F15760"/>
    <w:rsid w:val="00F15D81"/>
    <w:rsid w:val="00F1600A"/>
    <w:rsid w:val="00F16287"/>
    <w:rsid w:val="00F16C05"/>
    <w:rsid w:val="00F172EC"/>
    <w:rsid w:val="00F17CC5"/>
    <w:rsid w:val="00F200E0"/>
    <w:rsid w:val="00F204C0"/>
    <w:rsid w:val="00F20521"/>
    <w:rsid w:val="00F20A05"/>
    <w:rsid w:val="00F2108B"/>
    <w:rsid w:val="00F242E7"/>
    <w:rsid w:val="00F248CE"/>
    <w:rsid w:val="00F25594"/>
    <w:rsid w:val="00F25AE0"/>
    <w:rsid w:val="00F27235"/>
    <w:rsid w:val="00F2726C"/>
    <w:rsid w:val="00F278CC"/>
    <w:rsid w:val="00F31897"/>
    <w:rsid w:val="00F318D3"/>
    <w:rsid w:val="00F31FAC"/>
    <w:rsid w:val="00F31FB1"/>
    <w:rsid w:val="00F31FC2"/>
    <w:rsid w:val="00F33BAA"/>
    <w:rsid w:val="00F33D70"/>
    <w:rsid w:val="00F33FBE"/>
    <w:rsid w:val="00F344FC"/>
    <w:rsid w:val="00F34D1B"/>
    <w:rsid w:val="00F35238"/>
    <w:rsid w:val="00F353D2"/>
    <w:rsid w:val="00F3587D"/>
    <w:rsid w:val="00F359A9"/>
    <w:rsid w:val="00F367F6"/>
    <w:rsid w:val="00F36950"/>
    <w:rsid w:val="00F40025"/>
    <w:rsid w:val="00F4011B"/>
    <w:rsid w:val="00F41F9C"/>
    <w:rsid w:val="00F422D3"/>
    <w:rsid w:val="00F42422"/>
    <w:rsid w:val="00F426E5"/>
    <w:rsid w:val="00F42DCD"/>
    <w:rsid w:val="00F42E4C"/>
    <w:rsid w:val="00F42FC2"/>
    <w:rsid w:val="00F4550C"/>
    <w:rsid w:val="00F4723F"/>
    <w:rsid w:val="00F50C6C"/>
    <w:rsid w:val="00F516CB"/>
    <w:rsid w:val="00F52CC6"/>
    <w:rsid w:val="00F533E5"/>
    <w:rsid w:val="00F53E19"/>
    <w:rsid w:val="00F54154"/>
    <w:rsid w:val="00F548F6"/>
    <w:rsid w:val="00F55136"/>
    <w:rsid w:val="00F563D3"/>
    <w:rsid w:val="00F56E9D"/>
    <w:rsid w:val="00F56F8E"/>
    <w:rsid w:val="00F573C7"/>
    <w:rsid w:val="00F576FC"/>
    <w:rsid w:val="00F605F4"/>
    <w:rsid w:val="00F60A31"/>
    <w:rsid w:val="00F60BA3"/>
    <w:rsid w:val="00F61EF3"/>
    <w:rsid w:val="00F633F5"/>
    <w:rsid w:val="00F63C8B"/>
    <w:rsid w:val="00F658ED"/>
    <w:rsid w:val="00F65FA6"/>
    <w:rsid w:val="00F6622B"/>
    <w:rsid w:val="00F67237"/>
    <w:rsid w:val="00F70613"/>
    <w:rsid w:val="00F70A79"/>
    <w:rsid w:val="00F70B9F"/>
    <w:rsid w:val="00F711D7"/>
    <w:rsid w:val="00F71429"/>
    <w:rsid w:val="00F73034"/>
    <w:rsid w:val="00F74F62"/>
    <w:rsid w:val="00F76021"/>
    <w:rsid w:val="00F762F1"/>
    <w:rsid w:val="00F76796"/>
    <w:rsid w:val="00F76B03"/>
    <w:rsid w:val="00F76B7F"/>
    <w:rsid w:val="00F773D2"/>
    <w:rsid w:val="00F7744F"/>
    <w:rsid w:val="00F775BB"/>
    <w:rsid w:val="00F77AF8"/>
    <w:rsid w:val="00F77EC9"/>
    <w:rsid w:val="00F80665"/>
    <w:rsid w:val="00F81D56"/>
    <w:rsid w:val="00F835C8"/>
    <w:rsid w:val="00F83AF9"/>
    <w:rsid w:val="00F848B4"/>
    <w:rsid w:val="00F85189"/>
    <w:rsid w:val="00F86433"/>
    <w:rsid w:val="00F87A37"/>
    <w:rsid w:val="00F87C48"/>
    <w:rsid w:val="00F9043C"/>
    <w:rsid w:val="00F9074E"/>
    <w:rsid w:val="00F90D4C"/>
    <w:rsid w:val="00F91863"/>
    <w:rsid w:val="00F91F2C"/>
    <w:rsid w:val="00F945F7"/>
    <w:rsid w:val="00F94AE4"/>
    <w:rsid w:val="00F95204"/>
    <w:rsid w:val="00F96C9D"/>
    <w:rsid w:val="00F9727E"/>
    <w:rsid w:val="00F97DCB"/>
    <w:rsid w:val="00FA11A8"/>
    <w:rsid w:val="00FA1C00"/>
    <w:rsid w:val="00FA23F1"/>
    <w:rsid w:val="00FA3293"/>
    <w:rsid w:val="00FA35A0"/>
    <w:rsid w:val="00FA3930"/>
    <w:rsid w:val="00FA3D5C"/>
    <w:rsid w:val="00FA3F86"/>
    <w:rsid w:val="00FA4FC2"/>
    <w:rsid w:val="00FA51C3"/>
    <w:rsid w:val="00FA54F7"/>
    <w:rsid w:val="00FA554C"/>
    <w:rsid w:val="00FA55CD"/>
    <w:rsid w:val="00FA67C6"/>
    <w:rsid w:val="00FA67DD"/>
    <w:rsid w:val="00FA6A16"/>
    <w:rsid w:val="00FA6FA9"/>
    <w:rsid w:val="00FA7EB7"/>
    <w:rsid w:val="00FB023E"/>
    <w:rsid w:val="00FB0EC3"/>
    <w:rsid w:val="00FB1521"/>
    <w:rsid w:val="00FB2AB6"/>
    <w:rsid w:val="00FB3E38"/>
    <w:rsid w:val="00FB4C22"/>
    <w:rsid w:val="00FB52A3"/>
    <w:rsid w:val="00FB5C1D"/>
    <w:rsid w:val="00FB5E37"/>
    <w:rsid w:val="00FB61E9"/>
    <w:rsid w:val="00FB6A54"/>
    <w:rsid w:val="00FB6D08"/>
    <w:rsid w:val="00FB7152"/>
    <w:rsid w:val="00FB7840"/>
    <w:rsid w:val="00FB7DB5"/>
    <w:rsid w:val="00FC0870"/>
    <w:rsid w:val="00FC1519"/>
    <w:rsid w:val="00FC15B0"/>
    <w:rsid w:val="00FC1C41"/>
    <w:rsid w:val="00FC353A"/>
    <w:rsid w:val="00FC3CEB"/>
    <w:rsid w:val="00FC4AD1"/>
    <w:rsid w:val="00FC4CD0"/>
    <w:rsid w:val="00FC5262"/>
    <w:rsid w:val="00FC71A3"/>
    <w:rsid w:val="00FC797A"/>
    <w:rsid w:val="00FC7EBE"/>
    <w:rsid w:val="00FD0418"/>
    <w:rsid w:val="00FD06F3"/>
    <w:rsid w:val="00FD07EE"/>
    <w:rsid w:val="00FD12BA"/>
    <w:rsid w:val="00FD161D"/>
    <w:rsid w:val="00FD1676"/>
    <w:rsid w:val="00FD1D0D"/>
    <w:rsid w:val="00FD1E74"/>
    <w:rsid w:val="00FD2041"/>
    <w:rsid w:val="00FD2D22"/>
    <w:rsid w:val="00FD393A"/>
    <w:rsid w:val="00FD5482"/>
    <w:rsid w:val="00FD5FE7"/>
    <w:rsid w:val="00FD65B0"/>
    <w:rsid w:val="00FE06C6"/>
    <w:rsid w:val="00FE1E00"/>
    <w:rsid w:val="00FE1E5B"/>
    <w:rsid w:val="00FE231F"/>
    <w:rsid w:val="00FE24D7"/>
    <w:rsid w:val="00FE2B40"/>
    <w:rsid w:val="00FE49D2"/>
    <w:rsid w:val="00FE4D75"/>
    <w:rsid w:val="00FE67BF"/>
    <w:rsid w:val="00FE69C9"/>
    <w:rsid w:val="00FE6F23"/>
    <w:rsid w:val="00FE7441"/>
    <w:rsid w:val="00FE7614"/>
    <w:rsid w:val="00FF09E0"/>
    <w:rsid w:val="00FF0D2C"/>
    <w:rsid w:val="00FF176F"/>
    <w:rsid w:val="00FF1B04"/>
    <w:rsid w:val="00FF24C6"/>
    <w:rsid w:val="00FF3152"/>
    <w:rsid w:val="00FF3FA3"/>
    <w:rsid w:val="00FF5BAE"/>
    <w:rsid w:val="00FF62FC"/>
    <w:rsid w:val="00FF6807"/>
    <w:rsid w:val="00FF6AE7"/>
    <w:rsid w:val="00FF7126"/>
    <w:rsid w:val="00FF73EF"/>
    <w:rsid w:val="00FF74A4"/>
    <w:rsid w:val="00FF74B6"/>
    <w:rsid w:val="00FF7A7D"/>
    <w:rsid w:val="00FF7D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472957D"/>
  <w15:docId w15:val="{93B444A6-A40B-45C3-A9C2-DE2E0BF8A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56B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Heading1">
    <w:name w:val="heading 1"/>
    <w:basedOn w:val="Normal"/>
    <w:link w:val="Heading1Char"/>
    <w:uiPriority w:val="9"/>
    <w:qFormat/>
    <w:rsid w:val="003B0D03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3B0D03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407C14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407C1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E22BA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E22BA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AE22BA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E22BA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EnvelopeReturn">
    <w:name w:val="envelope return"/>
    <w:basedOn w:val="Normal"/>
    <w:uiPriority w:val="99"/>
    <w:unhideWhenUsed/>
    <w:rsid w:val="00B513C2"/>
    <w:rPr>
      <w:rFonts w:asciiTheme="majorHAnsi" w:eastAsiaTheme="majorEastAsia" w:hAnsiTheme="majorHAnsi" w:cstheme="majorBidi"/>
    </w:rPr>
  </w:style>
  <w:style w:type="paragraph" w:styleId="NoSpacing">
    <w:name w:val="No Spacing"/>
    <w:uiPriority w:val="1"/>
    <w:qFormat/>
    <w:rsid w:val="000412AB"/>
    <w:pPr>
      <w:spacing w:after="0" w:line="240" w:lineRule="auto"/>
    </w:pPr>
  </w:style>
  <w:style w:type="character" w:customStyle="1" w:styleId="search42">
    <w:name w:val="search42"/>
    <w:basedOn w:val="DefaultParagraphFont"/>
    <w:rsid w:val="00246B5A"/>
    <w:rPr>
      <w:shd w:val="clear" w:color="auto" w:fill="A0FFFF"/>
    </w:rPr>
  </w:style>
  <w:style w:type="character" w:customStyle="1" w:styleId="search52">
    <w:name w:val="search52"/>
    <w:basedOn w:val="DefaultParagraphFont"/>
    <w:rsid w:val="00246B5A"/>
    <w:rPr>
      <w:shd w:val="clear" w:color="auto" w:fill="CCFF99"/>
    </w:rPr>
  </w:style>
  <w:style w:type="character" w:customStyle="1" w:styleId="search22">
    <w:name w:val="search22"/>
    <w:basedOn w:val="DefaultParagraphFont"/>
    <w:rsid w:val="00246B5A"/>
    <w:rPr>
      <w:shd w:val="clear" w:color="auto" w:fill="FF9999"/>
    </w:rPr>
  </w:style>
  <w:style w:type="character" w:customStyle="1" w:styleId="search32">
    <w:name w:val="search32"/>
    <w:basedOn w:val="DefaultParagraphFont"/>
    <w:rsid w:val="00246B5A"/>
    <w:rPr>
      <w:shd w:val="clear" w:color="auto" w:fill="EBBE51"/>
    </w:rPr>
  </w:style>
  <w:style w:type="character" w:customStyle="1" w:styleId="search01">
    <w:name w:val="search01"/>
    <w:basedOn w:val="DefaultParagraphFont"/>
    <w:rsid w:val="00D52474"/>
    <w:rPr>
      <w:shd w:val="clear" w:color="auto" w:fill="FFFF66"/>
    </w:rPr>
  </w:style>
  <w:style w:type="character" w:customStyle="1" w:styleId="newdocreference1">
    <w:name w:val="newdocreference1"/>
    <w:basedOn w:val="DefaultParagraphFont"/>
    <w:rsid w:val="00D52474"/>
    <w:rPr>
      <w:i w:val="0"/>
      <w:iCs w:val="0"/>
      <w:color w:val="0000FF"/>
      <w:u w:val="single"/>
    </w:rPr>
  </w:style>
  <w:style w:type="character" w:customStyle="1" w:styleId="samedocreference1">
    <w:name w:val="samedocreference1"/>
    <w:basedOn w:val="DefaultParagraphFont"/>
    <w:rsid w:val="00BB6FA6"/>
    <w:rPr>
      <w:i w:val="0"/>
      <w:iCs w:val="0"/>
      <w:color w:val="8B0000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3B0D03"/>
    <w:rPr>
      <w:rFonts w:ascii="Times New Roman" w:eastAsia="Times New Roman" w:hAnsi="Times New Roman" w:cs="Times New Roman"/>
      <w:b/>
      <w:bCs/>
      <w:kern w:val="36"/>
      <w:sz w:val="48"/>
      <w:szCs w:val="48"/>
      <w:lang w:eastAsia="bg-BG"/>
    </w:rPr>
  </w:style>
  <w:style w:type="character" w:customStyle="1" w:styleId="Heading2Char">
    <w:name w:val="Heading 2 Char"/>
    <w:basedOn w:val="DefaultParagraphFont"/>
    <w:link w:val="Heading2"/>
    <w:uiPriority w:val="9"/>
    <w:rsid w:val="003B0D03"/>
    <w:rPr>
      <w:rFonts w:ascii="Times New Roman" w:eastAsia="Times New Roman" w:hAnsi="Times New Roman" w:cs="Times New Roman"/>
      <w:b/>
      <w:bCs/>
      <w:sz w:val="36"/>
      <w:szCs w:val="36"/>
      <w:lang w:eastAsia="bg-BG"/>
    </w:rPr>
  </w:style>
  <w:style w:type="character" w:styleId="FollowedHyperlink">
    <w:name w:val="FollowedHyperlink"/>
    <w:basedOn w:val="DefaultParagraphFont"/>
    <w:uiPriority w:val="99"/>
    <w:semiHidden/>
    <w:unhideWhenUsed/>
    <w:rsid w:val="003B0D03"/>
    <w:rPr>
      <w:color w:val="800080"/>
      <w:u w:val="single"/>
    </w:rPr>
  </w:style>
  <w:style w:type="paragraph" w:customStyle="1" w:styleId="ui-helper-hidden">
    <w:name w:val="ui-helper-hidden"/>
    <w:basedOn w:val="Normal"/>
    <w:rsid w:val="003B0D03"/>
    <w:pPr>
      <w:spacing w:before="100" w:beforeAutospacing="1" w:after="100" w:afterAutospacing="1"/>
    </w:pPr>
    <w:rPr>
      <w:vanish/>
    </w:rPr>
  </w:style>
  <w:style w:type="paragraph" w:customStyle="1" w:styleId="ui-helper-reset">
    <w:name w:val="ui-helper-reset"/>
    <w:basedOn w:val="Normal"/>
    <w:rsid w:val="003B0D03"/>
  </w:style>
  <w:style w:type="paragraph" w:customStyle="1" w:styleId="ui-helper-clearfix">
    <w:name w:val="ui-helper-clearfix"/>
    <w:basedOn w:val="Normal"/>
    <w:rsid w:val="003B0D03"/>
    <w:pPr>
      <w:spacing w:before="100" w:beforeAutospacing="1" w:after="100" w:afterAutospacing="1"/>
    </w:pPr>
  </w:style>
  <w:style w:type="paragraph" w:customStyle="1" w:styleId="ui-helper-zfix">
    <w:name w:val="ui-helper-zfix"/>
    <w:basedOn w:val="Normal"/>
    <w:rsid w:val="003B0D03"/>
    <w:pPr>
      <w:spacing w:before="100" w:beforeAutospacing="1" w:after="100" w:afterAutospacing="1"/>
    </w:pPr>
  </w:style>
  <w:style w:type="paragraph" w:customStyle="1" w:styleId="ui-icon">
    <w:name w:val="ui-icon"/>
    <w:basedOn w:val="Normal"/>
    <w:rsid w:val="003B0D03"/>
    <w:pPr>
      <w:spacing w:before="100" w:beforeAutospacing="1" w:after="100" w:afterAutospacing="1"/>
      <w:ind w:firstLine="7343"/>
    </w:pPr>
  </w:style>
  <w:style w:type="paragraph" w:customStyle="1" w:styleId="ui-widget-overlay">
    <w:name w:val="ui-widget-overlay"/>
    <w:basedOn w:val="Normal"/>
    <w:rsid w:val="003B0D03"/>
    <w:pPr>
      <w:shd w:val="clear" w:color="auto" w:fill="AAAAAA"/>
      <w:spacing w:before="100" w:beforeAutospacing="1" w:after="100" w:afterAutospacing="1"/>
    </w:pPr>
  </w:style>
  <w:style w:type="paragraph" w:customStyle="1" w:styleId="ui-widget">
    <w:name w:val="ui-widget"/>
    <w:basedOn w:val="Normal"/>
    <w:rsid w:val="003B0D03"/>
    <w:pPr>
      <w:spacing w:before="100" w:beforeAutospacing="1" w:after="100" w:afterAutospacing="1"/>
    </w:pPr>
    <w:rPr>
      <w:rFonts w:ascii="Verdana" w:hAnsi="Verdana"/>
    </w:rPr>
  </w:style>
  <w:style w:type="paragraph" w:customStyle="1" w:styleId="ui-widget-content">
    <w:name w:val="ui-widget-content"/>
    <w:basedOn w:val="Normal"/>
    <w:rsid w:val="003B0D03"/>
    <w:pPr>
      <w:pBdr>
        <w:top w:val="single" w:sz="6" w:space="0" w:color="AAAAAA"/>
        <w:left w:val="single" w:sz="6" w:space="0" w:color="AAAAAA"/>
        <w:bottom w:val="single" w:sz="6" w:space="0" w:color="AAAAAA"/>
        <w:right w:val="single" w:sz="6" w:space="0" w:color="AAAAAA"/>
      </w:pBdr>
      <w:shd w:val="clear" w:color="auto" w:fill="FFFFFF"/>
      <w:spacing w:before="100" w:beforeAutospacing="1" w:after="100" w:afterAutospacing="1"/>
    </w:pPr>
    <w:rPr>
      <w:color w:val="222222"/>
    </w:rPr>
  </w:style>
  <w:style w:type="paragraph" w:customStyle="1" w:styleId="ui-widget-header">
    <w:name w:val="ui-widget-header"/>
    <w:basedOn w:val="Normal"/>
    <w:rsid w:val="003B0D03"/>
    <w:pPr>
      <w:pBdr>
        <w:top w:val="single" w:sz="6" w:space="0" w:color="AAAAAA"/>
        <w:left w:val="single" w:sz="6" w:space="0" w:color="AAAAAA"/>
        <w:bottom w:val="single" w:sz="6" w:space="0" w:color="AAAAAA"/>
        <w:right w:val="single" w:sz="6" w:space="0" w:color="AAAAAA"/>
      </w:pBdr>
      <w:shd w:val="clear" w:color="auto" w:fill="323476"/>
      <w:spacing w:before="100" w:beforeAutospacing="1" w:after="100" w:afterAutospacing="1"/>
    </w:pPr>
    <w:rPr>
      <w:b/>
      <w:bCs/>
      <w:color w:val="FFFFFF"/>
    </w:rPr>
  </w:style>
  <w:style w:type="paragraph" w:customStyle="1" w:styleId="ui-state-default">
    <w:name w:val="ui-state-default"/>
    <w:basedOn w:val="Normal"/>
    <w:rsid w:val="003B0D03"/>
    <w:pPr>
      <w:pBdr>
        <w:top w:val="single" w:sz="6" w:space="0" w:color="D3D3D3"/>
        <w:left w:val="single" w:sz="6" w:space="0" w:color="D3D3D3"/>
        <w:bottom w:val="single" w:sz="6" w:space="0" w:color="D3D3D3"/>
        <w:right w:val="single" w:sz="6" w:space="0" w:color="D3D3D3"/>
      </w:pBdr>
      <w:shd w:val="clear" w:color="auto" w:fill="E6E6E6"/>
      <w:spacing w:before="100" w:beforeAutospacing="1" w:after="100" w:afterAutospacing="1"/>
    </w:pPr>
    <w:rPr>
      <w:color w:val="555555"/>
    </w:rPr>
  </w:style>
  <w:style w:type="paragraph" w:customStyle="1" w:styleId="ui-state-hover">
    <w:name w:val="ui-state-hover"/>
    <w:basedOn w:val="Normal"/>
    <w:rsid w:val="003B0D03"/>
    <w:pPr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shd w:val="clear" w:color="auto" w:fill="DADADA"/>
      <w:spacing w:before="100" w:beforeAutospacing="1" w:after="100" w:afterAutospacing="1"/>
    </w:pPr>
    <w:rPr>
      <w:color w:val="212121"/>
    </w:rPr>
  </w:style>
  <w:style w:type="paragraph" w:customStyle="1" w:styleId="ui-state-focus">
    <w:name w:val="ui-state-focus"/>
    <w:basedOn w:val="Normal"/>
    <w:rsid w:val="003B0D03"/>
    <w:pPr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shd w:val="clear" w:color="auto" w:fill="DADADA"/>
      <w:spacing w:before="100" w:beforeAutospacing="1" w:after="100" w:afterAutospacing="1"/>
    </w:pPr>
    <w:rPr>
      <w:color w:val="212121"/>
    </w:rPr>
  </w:style>
  <w:style w:type="paragraph" w:customStyle="1" w:styleId="ui-state-active">
    <w:name w:val="ui-state-active"/>
    <w:basedOn w:val="Normal"/>
    <w:rsid w:val="003B0D03"/>
    <w:pPr>
      <w:pBdr>
        <w:top w:val="single" w:sz="6" w:space="0" w:color="AAAAAA"/>
        <w:left w:val="single" w:sz="6" w:space="0" w:color="AAAAAA"/>
        <w:bottom w:val="single" w:sz="6" w:space="0" w:color="AAAAAA"/>
        <w:right w:val="single" w:sz="6" w:space="0" w:color="AAAAAA"/>
      </w:pBdr>
      <w:shd w:val="clear" w:color="auto" w:fill="FFFFFF"/>
      <w:spacing w:before="100" w:beforeAutospacing="1" w:after="100" w:afterAutospacing="1"/>
    </w:pPr>
    <w:rPr>
      <w:color w:val="212121"/>
    </w:rPr>
  </w:style>
  <w:style w:type="paragraph" w:customStyle="1" w:styleId="ui-state-highlight">
    <w:name w:val="ui-state-highlight"/>
    <w:basedOn w:val="Normal"/>
    <w:rsid w:val="003B0D03"/>
    <w:pPr>
      <w:pBdr>
        <w:top w:val="single" w:sz="6" w:space="0" w:color="FCEFA1"/>
        <w:left w:val="single" w:sz="6" w:space="0" w:color="FCEFA1"/>
        <w:bottom w:val="single" w:sz="6" w:space="0" w:color="FCEFA1"/>
        <w:right w:val="single" w:sz="6" w:space="0" w:color="FCEFA1"/>
      </w:pBdr>
      <w:shd w:val="clear" w:color="auto" w:fill="FBF9EE"/>
      <w:spacing w:before="100" w:beforeAutospacing="1" w:after="100" w:afterAutospacing="1"/>
    </w:pPr>
    <w:rPr>
      <w:color w:val="363636"/>
    </w:rPr>
  </w:style>
  <w:style w:type="paragraph" w:customStyle="1" w:styleId="ui-state-error">
    <w:name w:val="ui-state-error"/>
    <w:basedOn w:val="Normal"/>
    <w:rsid w:val="003B0D03"/>
    <w:pPr>
      <w:pBdr>
        <w:top w:val="single" w:sz="6" w:space="0" w:color="CD0A0A"/>
        <w:left w:val="single" w:sz="6" w:space="0" w:color="CD0A0A"/>
        <w:bottom w:val="single" w:sz="6" w:space="0" w:color="CD0A0A"/>
        <w:right w:val="single" w:sz="6" w:space="0" w:color="CD0A0A"/>
      </w:pBdr>
      <w:spacing w:before="100" w:beforeAutospacing="1" w:after="100" w:afterAutospacing="1"/>
    </w:pPr>
    <w:rPr>
      <w:color w:val="CD0A0A"/>
    </w:rPr>
  </w:style>
  <w:style w:type="paragraph" w:customStyle="1" w:styleId="ui-state-error-text">
    <w:name w:val="ui-state-error-text"/>
    <w:basedOn w:val="Normal"/>
    <w:rsid w:val="003B0D03"/>
    <w:pPr>
      <w:spacing w:before="100" w:beforeAutospacing="1" w:after="100" w:afterAutospacing="1"/>
    </w:pPr>
    <w:rPr>
      <w:color w:val="CD0A0A"/>
    </w:rPr>
  </w:style>
  <w:style w:type="paragraph" w:customStyle="1" w:styleId="ui-priority-primary">
    <w:name w:val="ui-priority-primary"/>
    <w:basedOn w:val="Normal"/>
    <w:rsid w:val="003B0D03"/>
    <w:pPr>
      <w:spacing w:before="100" w:beforeAutospacing="1" w:after="100" w:afterAutospacing="1"/>
    </w:pPr>
    <w:rPr>
      <w:b/>
      <w:bCs/>
    </w:rPr>
  </w:style>
  <w:style w:type="paragraph" w:customStyle="1" w:styleId="ui-priority-secondary">
    <w:name w:val="ui-priority-secondary"/>
    <w:basedOn w:val="Normal"/>
    <w:rsid w:val="003B0D03"/>
    <w:pPr>
      <w:spacing w:before="100" w:beforeAutospacing="1" w:after="100" w:afterAutospacing="1"/>
    </w:pPr>
  </w:style>
  <w:style w:type="paragraph" w:customStyle="1" w:styleId="ui-state-disabled">
    <w:name w:val="ui-state-disabled"/>
    <w:basedOn w:val="Normal"/>
    <w:rsid w:val="003B0D03"/>
    <w:pPr>
      <w:spacing w:before="100" w:beforeAutospacing="1" w:after="100" w:afterAutospacing="1"/>
    </w:pPr>
  </w:style>
  <w:style w:type="paragraph" w:customStyle="1" w:styleId="ui-widget-shadow">
    <w:name w:val="ui-widget-shadow"/>
    <w:basedOn w:val="Normal"/>
    <w:rsid w:val="003B0D03"/>
    <w:pPr>
      <w:shd w:val="clear" w:color="auto" w:fill="AAAAAA"/>
      <w:ind w:left="-120"/>
    </w:pPr>
  </w:style>
  <w:style w:type="paragraph" w:customStyle="1" w:styleId="ui-menu">
    <w:name w:val="ui-menu"/>
    <w:basedOn w:val="Normal"/>
    <w:rsid w:val="003B0D03"/>
  </w:style>
  <w:style w:type="paragraph" w:customStyle="1" w:styleId="ui-dialog">
    <w:name w:val="ui-dialog"/>
    <w:basedOn w:val="Normal"/>
    <w:rsid w:val="003B0D03"/>
    <w:pPr>
      <w:spacing w:before="100" w:beforeAutospacing="1" w:after="100" w:afterAutospacing="1"/>
    </w:pPr>
  </w:style>
  <w:style w:type="paragraph" w:customStyle="1" w:styleId="ui-tabs">
    <w:name w:val="ui-tabs"/>
    <w:basedOn w:val="Normal"/>
    <w:rsid w:val="003B0D03"/>
    <w:pPr>
      <w:spacing w:before="100" w:beforeAutospacing="1" w:after="100" w:afterAutospacing="1"/>
    </w:pPr>
  </w:style>
  <w:style w:type="paragraph" w:customStyle="1" w:styleId="ui-datepicker">
    <w:name w:val="ui-datepicker"/>
    <w:basedOn w:val="Normal"/>
    <w:rsid w:val="003B0D03"/>
    <w:pPr>
      <w:spacing w:before="100" w:beforeAutospacing="1" w:after="100" w:afterAutospacing="1"/>
    </w:pPr>
    <w:rPr>
      <w:vanish/>
    </w:rPr>
  </w:style>
  <w:style w:type="paragraph" w:customStyle="1" w:styleId="ui-datepicker-row-break">
    <w:name w:val="ui-datepicker-row-break"/>
    <w:basedOn w:val="Normal"/>
    <w:rsid w:val="003B0D03"/>
    <w:pPr>
      <w:spacing w:before="100" w:beforeAutospacing="1" w:after="100" w:afterAutospacing="1"/>
    </w:pPr>
  </w:style>
  <w:style w:type="paragraph" w:customStyle="1" w:styleId="ui-datepicker-rtl">
    <w:name w:val="ui-datepicker-rtl"/>
    <w:basedOn w:val="Normal"/>
    <w:rsid w:val="003B0D03"/>
    <w:pPr>
      <w:bidi/>
      <w:spacing w:before="100" w:beforeAutospacing="1" w:after="100" w:afterAutospacing="1"/>
    </w:pPr>
  </w:style>
  <w:style w:type="paragraph" w:customStyle="1" w:styleId="ui-datepicker-cover">
    <w:name w:val="ui-datepicker-cover"/>
    <w:basedOn w:val="Normal"/>
    <w:rsid w:val="003B0D03"/>
    <w:pPr>
      <w:spacing w:before="100" w:beforeAutospacing="1" w:after="100" w:afterAutospacing="1"/>
    </w:pPr>
  </w:style>
  <w:style w:type="paragraph" w:customStyle="1" w:styleId="ui-menu-item">
    <w:name w:val="ui-menu-item"/>
    <w:basedOn w:val="Normal"/>
    <w:rsid w:val="003B0D03"/>
    <w:pPr>
      <w:spacing w:before="100" w:beforeAutospacing="1" w:after="100" w:afterAutospacing="1"/>
    </w:pPr>
  </w:style>
  <w:style w:type="paragraph" w:customStyle="1" w:styleId="ui-dialog-titlebar">
    <w:name w:val="ui-dialog-titlebar"/>
    <w:basedOn w:val="Normal"/>
    <w:rsid w:val="003B0D03"/>
    <w:pPr>
      <w:spacing w:before="100" w:beforeAutospacing="1" w:after="100" w:afterAutospacing="1"/>
    </w:pPr>
  </w:style>
  <w:style w:type="paragraph" w:customStyle="1" w:styleId="ui-dialog-title">
    <w:name w:val="ui-dialog-title"/>
    <w:basedOn w:val="Normal"/>
    <w:rsid w:val="003B0D03"/>
    <w:pPr>
      <w:spacing w:before="100" w:beforeAutospacing="1" w:after="100" w:afterAutospacing="1"/>
    </w:pPr>
  </w:style>
  <w:style w:type="paragraph" w:customStyle="1" w:styleId="ui-dialog-titlebar-close">
    <w:name w:val="ui-dialog-titlebar-close"/>
    <w:basedOn w:val="Normal"/>
    <w:rsid w:val="003B0D03"/>
    <w:pPr>
      <w:spacing w:before="100" w:beforeAutospacing="1" w:after="100" w:afterAutospacing="1"/>
    </w:pPr>
  </w:style>
  <w:style w:type="paragraph" w:customStyle="1" w:styleId="ui-dialog-content">
    <w:name w:val="ui-dialog-content"/>
    <w:basedOn w:val="Normal"/>
    <w:rsid w:val="003B0D03"/>
    <w:pPr>
      <w:spacing w:before="100" w:beforeAutospacing="1" w:after="100" w:afterAutospacing="1"/>
    </w:pPr>
  </w:style>
  <w:style w:type="paragraph" w:customStyle="1" w:styleId="ui-dialog-buttonpane">
    <w:name w:val="ui-dialog-buttonpane"/>
    <w:basedOn w:val="Normal"/>
    <w:rsid w:val="003B0D03"/>
    <w:pPr>
      <w:spacing w:before="100" w:beforeAutospacing="1" w:after="100" w:afterAutospacing="1"/>
    </w:pPr>
  </w:style>
  <w:style w:type="paragraph" w:customStyle="1" w:styleId="ui-resizable-se">
    <w:name w:val="ui-resizable-se"/>
    <w:basedOn w:val="Normal"/>
    <w:rsid w:val="003B0D03"/>
    <w:pPr>
      <w:spacing w:before="100" w:beforeAutospacing="1" w:after="100" w:afterAutospacing="1"/>
    </w:pPr>
  </w:style>
  <w:style w:type="paragraph" w:customStyle="1" w:styleId="ui-tabs-nav">
    <w:name w:val="ui-tabs-nav"/>
    <w:basedOn w:val="Normal"/>
    <w:rsid w:val="003B0D03"/>
    <w:pPr>
      <w:spacing w:before="100" w:beforeAutospacing="1" w:after="100" w:afterAutospacing="1"/>
    </w:pPr>
  </w:style>
  <w:style w:type="paragraph" w:customStyle="1" w:styleId="ui-tabs-panel">
    <w:name w:val="ui-tabs-panel"/>
    <w:basedOn w:val="Normal"/>
    <w:rsid w:val="003B0D03"/>
    <w:pPr>
      <w:spacing w:before="100" w:beforeAutospacing="1" w:after="100" w:afterAutospacing="1"/>
    </w:pPr>
  </w:style>
  <w:style w:type="paragraph" w:customStyle="1" w:styleId="ui-datepicker-header">
    <w:name w:val="ui-datepicker-header"/>
    <w:basedOn w:val="Normal"/>
    <w:rsid w:val="003B0D03"/>
    <w:pPr>
      <w:spacing w:before="100" w:beforeAutospacing="1" w:after="100" w:afterAutospacing="1"/>
    </w:pPr>
  </w:style>
  <w:style w:type="paragraph" w:customStyle="1" w:styleId="ui-datepicker-prev">
    <w:name w:val="ui-datepicker-prev"/>
    <w:basedOn w:val="Normal"/>
    <w:rsid w:val="003B0D03"/>
    <w:pPr>
      <w:spacing w:before="100" w:beforeAutospacing="1" w:after="100" w:afterAutospacing="1"/>
    </w:pPr>
  </w:style>
  <w:style w:type="paragraph" w:customStyle="1" w:styleId="ui-datepicker-next">
    <w:name w:val="ui-datepicker-next"/>
    <w:basedOn w:val="Normal"/>
    <w:rsid w:val="003B0D03"/>
    <w:pPr>
      <w:spacing w:before="100" w:beforeAutospacing="1" w:after="100" w:afterAutospacing="1"/>
    </w:pPr>
  </w:style>
  <w:style w:type="paragraph" w:customStyle="1" w:styleId="ui-datepicker-title">
    <w:name w:val="ui-datepicker-title"/>
    <w:basedOn w:val="Normal"/>
    <w:rsid w:val="003B0D03"/>
    <w:pPr>
      <w:spacing w:before="100" w:beforeAutospacing="1" w:after="100" w:afterAutospacing="1"/>
    </w:pPr>
  </w:style>
  <w:style w:type="paragraph" w:customStyle="1" w:styleId="ui-datepicker-buttonpane">
    <w:name w:val="ui-datepicker-buttonpane"/>
    <w:basedOn w:val="Normal"/>
    <w:rsid w:val="003B0D03"/>
    <w:pPr>
      <w:spacing w:before="100" w:beforeAutospacing="1" w:after="100" w:afterAutospacing="1"/>
    </w:pPr>
  </w:style>
  <w:style w:type="paragraph" w:customStyle="1" w:styleId="ui-datepicker-group">
    <w:name w:val="ui-datepicker-group"/>
    <w:basedOn w:val="Normal"/>
    <w:rsid w:val="003B0D03"/>
    <w:pPr>
      <w:spacing w:before="100" w:beforeAutospacing="1" w:after="100" w:afterAutospacing="1"/>
    </w:pPr>
  </w:style>
  <w:style w:type="paragraph" w:customStyle="1" w:styleId="ui-tabs-hide">
    <w:name w:val="ui-tabs-hide"/>
    <w:basedOn w:val="Normal"/>
    <w:rsid w:val="003B0D03"/>
    <w:pPr>
      <w:spacing w:before="100" w:beforeAutospacing="1" w:after="100" w:afterAutospacing="1"/>
    </w:pPr>
  </w:style>
  <w:style w:type="paragraph" w:customStyle="1" w:styleId="ui-widget1">
    <w:name w:val="ui-widget1"/>
    <w:basedOn w:val="Normal"/>
    <w:rsid w:val="003B0D03"/>
    <w:pPr>
      <w:spacing w:before="100" w:beforeAutospacing="1" w:after="100" w:afterAutospacing="1"/>
    </w:pPr>
    <w:rPr>
      <w:rFonts w:ascii="Verdana" w:hAnsi="Verdana"/>
    </w:rPr>
  </w:style>
  <w:style w:type="paragraph" w:customStyle="1" w:styleId="ui-state-default1">
    <w:name w:val="ui-state-default1"/>
    <w:basedOn w:val="Normal"/>
    <w:rsid w:val="003B0D03"/>
    <w:pPr>
      <w:pBdr>
        <w:top w:val="single" w:sz="6" w:space="0" w:color="D3D3D3"/>
        <w:left w:val="single" w:sz="6" w:space="0" w:color="D3D3D3"/>
        <w:bottom w:val="single" w:sz="6" w:space="0" w:color="D3D3D3"/>
        <w:right w:val="single" w:sz="6" w:space="0" w:color="D3D3D3"/>
      </w:pBdr>
      <w:shd w:val="clear" w:color="auto" w:fill="E6E6E6"/>
      <w:spacing w:before="100" w:beforeAutospacing="1" w:after="100" w:afterAutospacing="1"/>
    </w:pPr>
    <w:rPr>
      <w:color w:val="555555"/>
    </w:rPr>
  </w:style>
  <w:style w:type="paragraph" w:customStyle="1" w:styleId="ui-state-default2">
    <w:name w:val="ui-state-default2"/>
    <w:basedOn w:val="Normal"/>
    <w:rsid w:val="003B0D03"/>
    <w:pPr>
      <w:pBdr>
        <w:top w:val="single" w:sz="6" w:space="0" w:color="D3D3D3"/>
        <w:left w:val="single" w:sz="6" w:space="0" w:color="D3D3D3"/>
        <w:bottom w:val="single" w:sz="6" w:space="0" w:color="D3D3D3"/>
        <w:right w:val="single" w:sz="6" w:space="0" w:color="D3D3D3"/>
      </w:pBdr>
      <w:shd w:val="clear" w:color="auto" w:fill="E6E6E6"/>
      <w:spacing w:before="100" w:beforeAutospacing="1" w:after="100" w:afterAutospacing="1"/>
    </w:pPr>
    <w:rPr>
      <w:color w:val="555555"/>
    </w:rPr>
  </w:style>
  <w:style w:type="paragraph" w:customStyle="1" w:styleId="ui-state-hover1">
    <w:name w:val="ui-state-hover1"/>
    <w:basedOn w:val="Normal"/>
    <w:rsid w:val="003B0D03"/>
    <w:pPr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shd w:val="clear" w:color="auto" w:fill="DADADA"/>
      <w:spacing w:before="100" w:beforeAutospacing="1" w:after="100" w:afterAutospacing="1"/>
    </w:pPr>
    <w:rPr>
      <w:color w:val="212121"/>
    </w:rPr>
  </w:style>
  <w:style w:type="paragraph" w:customStyle="1" w:styleId="ui-state-hover2">
    <w:name w:val="ui-state-hover2"/>
    <w:basedOn w:val="Normal"/>
    <w:rsid w:val="003B0D03"/>
    <w:pPr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shd w:val="clear" w:color="auto" w:fill="DADADA"/>
      <w:spacing w:before="100" w:beforeAutospacing="1" w:after="100" w:afterAutospacing="1"/>
    </w:pPr>
    <w:rPr>
      <w:color w:val="212121"/>
    </w:rPr>
  </w:style>
  <w:style w:type="paragraph" w:customStyle="1" w:styleId="ui-state-focus1">
    <w:name w:val="ui-state-focus1"/>
    <w:basedOn w:val="Normal"/>
    <w:rsid w:val="003B0D03"/>
    <w:pPr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shd w:val="clear" w:color="auto" w:fill="DADADA"/>
      <w:spacing w:before="100" w:beforeAutospacing="1" w:after="100" w:afterAutospacing="1"/>
    </w:pPr>
    <w:rPr>
      <w:color w:val="212121"/>
    </w:rPr>
  </w:style>
  <w:style w:type="paragraph" w:customStyle="1" w:styleId="ui-state-focus2">
    <w:name w:val="ui-state-focus2"/>
    <w:basedOn w:val="Normal"/>
    <w:rsid w:val="003B0D03"/>
    <w:pPr>
      <w:pBdr>
        <w:top w:val="single" w:sz="6" w:space="0" w:color="999999"/>
        <w:left w:val="single" w:sz="6" w:space="0" w:color="999999"/>
        <w:bottom w:val="single" w:sz="6" w:space="0" w:color="999999"/>
        <w:right w:val="single" w:sz="6" w:space="0" w:color="999999"/>
      </w:pBdr>
      <w:shd w:val="clear" w:color="auto" w:fill="DADADA"/>
      <w:spacing w:before="100" w:beforeAutospacing="1" w:after="100" w:afterAutospacing="1"/>
    </w:pPr>
    <w:rPr>
      <w:color w:val="212121"/>
    </w:rPr>
  </w:style>
  <w:style w:type="paragraph" w:customStyle="1" w:styleId="ui-state-active1">
    <w:name w:val="ui-state-active1"/>
    <w:basedOn w:val="Normal"/>
    <w:rsid w:val="003B0D03"/>
    <w:pPr>
      <w:pBdr>
        <w:top w:val="single" w:sz="6" w:space="0" w:color="AAAAAA"/>
        <w:left w:val="single" w:sz="6" w:space="0" w:color="AAAAAA"/>
        <w:bottom w:val="single" w:sz="6" w:space="0" w:color="AAAAAA"/>
        <w:right w:val="single" w:sz="6" w:space="0" w:color="AAAAAA"/>
      </w:pBdr>
      <w:shd w:val="clear" w:color="auto" w:fill="FFFFFF"/>
      <w:spacing w:before="100" w:beforeAutospacing="1" w:after="100" w:afterAutospacing="1"/>
    </w:pPr>
    <w:rPr>
      <w:color w:val="212121"/>
    </w:rPr>
  </w:style>
  <w:style w:type="paragraph" w:customStyle="1" w:styleId="ui-state-active2">
    <w:name w:val="ui-state-active2"/>
    <w:basedOn w:val="Normal"/>
    <w:rsid w:val="003B0D03"/>
    <w:pPr>
      <w:pBdr>
        <w:top w:val="single" w:sz="6" w:space="0" w:color="AAAAAA"/>
        <w:left w:val="single" w:sz="6" w:space="0" w:color="AAAAAA"/>
        <w:bottom w:val="single" w:sz="6" w:space="0" w:color="AAAAAA"/>
        <w:right w:val="single" w:sz="6" w:space="0" w:color="AAAAAA"/>
      </w:pBdr>
      <w:shd w:val="clear" w:color="auto" w:fill="FFFFFF"/>
      <w:spacing w:before="100" w:beforeAutospacing="1" w:after="100" w:afterAutospacing="1"/>
    </w:pPr>
    <w:rPr>
      <w:color w:val="212121"/>
    </w:rPr>
  </w:style>
  <w:style w:type="paragraph" w:customStyle="1" w:styleId="ui-state-highlight1">
    <w:name w:val="ui-state-highlight1"/>
    <w:basedOn w:val="Normal"/>
    <w:rsid w:val="003B0D03"/>
    <w:pPr>
      <w:pBdr>
        <w:top w:val="single" w:sz="6" w:space="0" w:color="FCEFA1"/>
        <w:left w:val="single" w:sz="6" w:space="0" w:color="FCEFA1"/>
        <w:bottom w:val="single" w:sz="6" w:space="0" w:color="FCEFA1"/>
        <w:right w:val="single" w:sz="6" w:space="0" w:color="FCEFA1"/>
      </w:pBdr>
      <w:shd w:val="clear" w:color="auto" w:fill="FBF9EE"/>
      <w:spacing w:before="100" w:beforeAutospacing="1" w:after="100" w:afterAutospacing="1"/>
    </w:pPr>
    <w:rPr>
      <w:color w:val="363636"/>
    </w:rPr>
  </w:style>
  <w:style w:type="paragraph" w:customStyle="1" w:styleId="ui-state-highlight2">
    <w:name w:val="ui-state-highlight2"/>
    <w:basedOn w:val="Normal"/>
    <w:rsid w:val="003B0D03"/>
    <w:pPr>
      <w:pBdr>
        <w:top w:val="single" w:sz="6" w:space="0" w:color="FCEFA1"/>
        <w:left w:val="single" w:sz="6" w:space="0" w:color="FCEFA1"/>
        <w:bottom w:val="single" w:sz="6" w:space="0" w:color="FCEFA1"/>
        <w:right w:val="single" w:sz="6" w:space="0" w:color="FCEFA1"/>
      </w:pBdr>
      <w:shd w:val="clear" w:color="auto" w:fill="FBF9EE"/>
      <w:spacing w:before="100" w:beforeAutospacing="1" w:after="100" w:afterAutospacing="1"/>
    </w:pPr>
    <w:rPr>
      <w:color w:val="363636"/>
    </w:rPr>
  </w:style>
  <w:style w:type="paragraph" w:customStyle="1" w:styleId="ui-state-error1">
    <w:name w:val="ui-state-error1"/>
    <w:basedOn w:val="Normal"/>
    <w:rsid w:val="003B0D03"/>
    <w:pPr>
      <w:pBdr>
        <w:top w:val="single" w:sz="6" w:space="0" w:color="CD0A0A"/>
        <w:left w:val="single" w:sz="6" w:space="0" w:color="CD0A0A"/>
        <w:bottom w:val="single" w:sz="6" w:space="0" w:color="CD0A0A"/>
        <w:right w:val="single" w:sz="6" w:space="0" w:color="CD0A0A"/>
      </w:pBdr>
      <w:spacing w:before="100" w:beforeAutospacing="1" w:after="100" w:afterAutospacing="1"/>
    </w:pPr>
    <w:rPr>
      <w:color w:val="CD0A0A"/>
    </w:rPr>
  </w:style>
  <w:style w:type="paragraph" w:customStyle="1" w:styleId="ui-state-error2">
    <w:name w:val="ui-state-error2"/>
    <w:basedOn w:val="Normal"/>
    <w:rsid w:val="003B0D03"/>
    <w:pPr>
      <w:pBdr>
        <w:top w:val="single" w:sz="6" w:space="0" w:color="CD0A0A"/>
        <w:left w:val="single" w:sz="6" w:space="0" w:color="CD0A0A"/>
        <w:bottom w:val="single" w:sz="6" w:space="0" w:color="CD0A0A"/>
        <w:right w:val="single" w:sz="6" w:space="0" w:color="CD0A0A"/>
      </w:pBdr>
      <w:spacing w:before="100" w:beforeAutospacing="1" w:after="100" w:afterAutospacing="1"/>
    </w:pPr>
    <w:rPr>
      <w:color w:val="CD0A0A"/>
    </w:rPr>
  </w:style>
  <w:style w:type="paragraph" w:customStyle="1" w:styleId="ui-state-error-text1">
    <w:name w:val="ui-state-error-text1"/>
    <w:basedOn w:val="Normal"/>
    <w:rsid w:val="003B0D03"/>
    <w:pPr>
      <w:spacing w:before="100" w:beforeAutospacing="1" w:after="100" w:afterAutospacing="1"/>
    </w:pPr>
    <w:rPr>
      <w:color w:val="CD0A0A"/>
    </w:rPr>
  </w:style>
  <w:style w:type="paragraph" w:customStyle="1" w:styleId="ui-state-error-text2">
    <w:name w:val="ui-state-error-text2"/>
    <w:basedOn w:val="Normal"/>
    <w:rsid w:val="003B0D03"/>
    <w:pPr>
      <w:spacing w:before="100" w:beforeAutospacing="1" w:after="100" w:afterAutospacing="1"/>
    </w:pPr>
    <w:rPr>
      <w:color w:val="CD0A0A"/>
    </w:rPr>
  </w:style>
  <w:style w:type="paragraph" w:customStyle="1" w:styleId="ui-priority-primary1">
    <w:name w:val="ui-priority-primary1"/>
    <w:basedOn w:val="Normal"/>
    <w:rsid w:val="003B0D03"/>
    <w:pPr>
      <w:spacing w:before="100" w:beforeAutospacing="1" w:after="100" w:afterAutospacing="1"/>
    </w:pPr>
    <w:rPr>
      <w:b/>
      <w:bCs/>
    </w:rPr>
  </w:style>
  <w:style w:type="paragraph" w:customStyle="1" w:styleId="ui-priority-primary2">
    <w:name w:val="ui-priority-primary2"/>
    <w:basedOn w:val="Normal"/>
    <w:rsid w:val="003B0D03"/>
    <w:pPr>
      <w:spacing w:before="100" w:beforeAutospacing="1" w:after="100" w:afterAutospacing="1"/>
    </w:pPr>
    <w:rPr>
      <w:b/>
      <w:bCs/>
    </w:rPr>
  </w:style>
  <w:style w:type="paragraph" w:customStyle="1" w:styleId="ui-priority-secondary1">
    <w:name w:val="ui-priority-secondary1"/>
    <w:basedOn w:val="Normal"/>
    <w:rsid w:val="003B0D03"/>
    <w:pPr>
      <w:spacing w:before="100" w:beforeAutospacing="1" w:after="100" w:afterAutospacing="1"/>
    </w:pPr>
  </w:style>
  <w:style w:type="paragraph" w:customStyle="1" w:styleId="ui-priority-secondary2">
    <w:name w:val="ui-priority-secondary2"/>
    <w:basedOn w:val="Normal"/>
    <w:rsid w:val="003B0D03"/>
    <w:pPr>
      <w:spacing w:before="100" w:beforeAutospacing="1" w:after="100" w:afterAutospacing="1"/>
    </w:pPr>
  </w:style>
  <w:style w:type="paragraph" w:customStyle="1" w:styleId="ui-state-disabled1">
    <w:name w:val="ui-state-disabled1"/>
    <w:basedOn w:val="Normal"/>
    <w:rsid w:val="003B0D03"/>
    <w:pPr>
      <w:spacing w:before="100" w:beforeAutospacing="1" w:after="100" w:afterAutospacing="1"/>
    </w:pPr>
  </w:style>
  <w:style w:type="paragraph" w:customStyle="1" w:styleId="ui-state-disabled2">
    <w:name w:val="ui-state-disabled2"/>
    <w:basedOn w:val="Normal"/>
    <w:rsid w:val="003B0D03"/>
    <w:pPr>
      <w:spacing w:before="100" w:beforeAutospacing="1" w:after="100" w:afterAutospacing="1"/>
    </w:pPr>
  </w:style>
  <w:style w:type="paragraph" w:customStyle="1" w:styleId="ui-icon1">
    <w:name w:val="ui-icon1"/>
    <w:basedOn w:val="Normal"/>
    <w:rsid w:val="003B0D03"/>
    <w:pPr>
      <w:spacing w:before="100" w:beforeAutospacing="1" w:after="100" w:afterAutospacing="1"/>
      <w:ind w:firstLine="7343"/>
    </w:pPr>
  </w:style>
  <w:style w:type="paragraph" w:customStyle="1" w:styleId="ui-icon2">
    <w:name w:val="ui-icon2"/>
    <w:basedOn w:val="Normal"/>
    <w:rsid w:val="003B0D03"/>
    <w:pPr>
      <w:spacing w:before="100" w:beforeAutospacing="1" w:after="100" w:afterAutospacing="1"/>
      <w:ind w:firstLine="7343"/>
    </w:pPr>
  </w:style>
  <w:style w:type="paragraph" w:customStyle="1" w:styleId="ui-icon3">
    <w:name w:val="ui-icon3"/>
    <w:basedOn w:val="Normal"/>
    <w:rsid w:val="003B0D03"/>
    <w:pPr>
      <w:spacing w:before="100" w:beforeAutospacing="1" w:after="100" w:afterAutospacing="1"/>
      <w:ind w:firstLine="7343"/>
    </w:pPr>
  </w:style>
  <w:style w:type="paragraph" w:customStyle="1" w:styleId="ui-icon4">
    <w:name w:val="ui-icon4"/>
    <w:basedOn w:val="Normal"/>
    <w:rsid w:val="003B0D03"/>
    <w:pPr>
      <w:spacing w:before="100" w:beforeAutospacing="1" w:after="100" w:afterAutospacing="1"/>
      <w:ind w:firstLine="7343"/>
    </w:pPr>
  </w:style>
  <w:style w:type="paragraph" w:customStyle="1" w:styleId="ui-icon5">
    <w:name w:val="ui-icon5"/>
    <w:basedOn w:val="Normal"/>
    <w:rsid w:val="003B0D03"/>
    <w:pPr>
      <w:spacing w:before="100" w:beforeAutospacing="1" w:after="100" w:afterAutospacing="1"/>
      <w:ind w:firstLine="7343"/>
    </w:pPr>
  </w:style>
  <w:style w:type="paragraph" w:customStyle="1" w:styleId="ui-icon6">
    <w:name w:val="ui-icon6"/>
    <w:basedOn w:val="Normal"/>
    <w:rsid w:val="003B0D03"/>
    <w:pPr>
      <w:spacing w:before="100" w:beforeAutospacing="1" w:after="100" w:afterAutospacing="1"/>
      <w:ind w:firstLine="7343"/>
    </w:pPr>
  </w:style>
  <w:style w:type="paragraph" w:customStyle="1" w:styleId="ui-icon7">
    <w:name w:val="ui-icon7"/>
    <w:basedOn w:val="Normal"/>
    <w:rsid w:val="003B0D03"/>
    <w:pPr>
      <w:spacing w:before="100" w:beforeAutospacing="1" w:after="100" w:afterAutospacing="1"/>
      <w:ind w:firstLine="7343"/>
    </w:pPr>
  </w:style>
  <w:style w:type="paragraph" w:customStyle="1" w:styleId="ui-icon8">
    <w:name w:val="ui-icon8"/>
    <w:basedOn w:val="Normal"/>
    <w:rsid w:val="003B0D03"/>
    <w:pPr>
      <w:spacing w:before="100" w:beforeAutospacing="1" w:after="100" w:afterAutospacing="1"/>
      <w:ind w:firstLine="7343"/>
    </w:pPr>
  </w:style>
  <w:style w:type="paragraph" w:customStyle="1" w:styleId="ui-icon9">
    <w:name w:val="ui-icon9"/>
    <w:basedOn w:val="Normal"/>
    <w:rsid w:val="003B0D03"/>
    <w:pPr>
      <w:spacing w:before="100" w:beforeAutospacing="1" w:after="100" w:afterAutospacing="1"/>
      <w:ind w:firstLine="7343"/>
    </w:pPr>
  </w:style>
  <w:style w:type="paragraph" w:customStyle="1" w:styleId="ui-menu1">
    <w:name w:val="ui-menu1"/>
    <w:basedOn w:val="Normal"/>
    <w:rsid w:val="003B0D03"/>
  </w:style>
  <w:style w:type="paragraph" w:customStyle="1" w:styleId="ui-menu-item1">
    <w:name w:val="ui-menu-item1"/>
    <w:basedOn w:val="Normal"/>
    <w:rsid w:val="003B0D03"/>
  </w:style>
  <w:style w:type="paragraph" w:customStyle="1" w:styleId="ui-dialog-titlebar1">
    <w:name w:val="ui-dialog-titlebar1"/>
    <w:basedOn w:val="Normal"/>
    <w:rsid w:val="003B0D03"/>
    <w:pPr>
      <w:spacing w:before="100" w:beforeAutospacing="1" w:after="100" w:afterAutospacing="1"/>
    </w:pPr>
  </w:style>
  <w:style w:type="paragraph" w:customStyle="1" w:styleId="ui-dialog-title1">
    <w:name w:val="ui-dialog-title1"/>
    <w:basedOn w:val="Normal"/>
    <w:rsid w:val="003B0D03"/>
    <w:pPr>
      <w:spacing w:before="24" w:after="24"/>
      <w:ind w:right="240"/>
    </w:pPr>
  </w:style>
  <w:style w:type="paragraph" w:customStyle="1" w:styleId="ui-dialog-titlebar-close1">
    <w:name w:val="ui-dialog-titlebar-close1"/>
    <w:basedOn w:val="Normal"/>
    <w:rsid w:val="003B0D03"/>
  </w:style>
  <w:style w:type="paragraph" w:customStyle="1" w:styleId="ui-dialog-content1">
    <w:name w:val="ui-dialog-content1"/>
    <w:basedOn w:val="Normal"/>
    <w:rsid w:val="003B0D03"/>
    <w:pPr>
      <w:spacing w:before="100" w:beforeAutospacing="1" w:after="100" w:afterAutospacing="1"/>
    </w:pPr>
  </w:style>
  <w:style w:type="paragraph" w:customStyle="1" w:styleId="ui-dialog-buttonpane1">
    <w:name w:val="ui-dialog-buttonpane1"/>
    <w:basedOn w:val="Normal"/>
    <w:rsid w:val="003B0D03"/>
    <w:pPr>
      <w:spacing w:before="120"/>
    </w:pPr>
  </w:style>
  <w:style w:type="paragraph" w:customStyle="1" w:styleId="ui-resizable-se1">
    <w:name w:val="ui-resizable-se1"/>
    <w:basedOn w:val="Normal"/>
    <w:rsid w:val="003B0D03"/>
    <w:pPr>
      <w:spacing w:before="100" w:beforeAutospacing="1" w:after="100" w:afterAutospacing="1"/>
    </w:pPr>
  </w:style>
  <w:style w:type="paragraph" w:customStyle="1" w:styleId="ui-tabs-nav1">
    <w:name w:val="ui-tabs-nav1"/>
    <w:basedOn w:val="Normal"/>
    <w:rsid w:val="003B0D03"/>
  </w:style>
  <w:style w:type="paragraph" w:customStyle="1" w:styleId="ui-tabs-panel1">
    <w:name w:val="ui-tabs-panel1"/>
    <w:basedOn w:val="Normal"/>
    <w:rsid w:val="003B0D03"/>
    <w:pPr>
      <w:spacing w:before="100" w:beforeAutospacing="1" w:after="100" w:afterAutospacing="1"/>
    </w:pPr>
  </w:style>
  <w:style w:type="paragraph" w:customStyle="1" w:styleId="ui-tabs-hide1">
    <w:name w:val="ui-tabs-hide1"/>
    <w:basedOn w:val="Normal"/>
    <w:rsid w:val="003B0D03"/>
    <w:pPr>
      <w:spacing w:before="100" w:beforeAutospacing="1" w:after="100" w:afterAutospacing="1"/>
    </w:pPr>
    <w:rPr>
      <w:vanish/>
    </w:rPr>
  </w:style>
  <w:style w:type="paragraph" w:customStyle="1" w:styleId="ui-datepicker-header1">
    <w:name w:val="ui-datepicker-header1"/>
    <w:basedOn w:val="Normal"/>
    <w:rsid w:val="003B0D03"/>
    <w:pPr>
      <w:spacing w:before="100" w:beforeAutospacing="1" w:after="100" w:afterAutospacing="1"/>
    </w:pPr>
  </w:style>
  <w:style w:type="paragraph" w:customStyle="1" w:styleId="ui-datepicker-prev1">
    <w:name w:val="ui-datepicker-prev1"/>
    <w:basedOn w:val="Normal"/>
    <w:rsid w:val="003B0D03"/>
    <w:pPr>
      <w:spacing w:before="100" w:beforeAutospacing="1" w:after="100" w:afterAutospacing="1"/>
    </w:pPr>
  </w:style>
  <w:style w:type="paragraph" w:customStyle="1" w:styleId="ui-datepicker-next1">
    <w:name w:val="ui-datepicker-next1"/>
    <w:basedOn w:val="Normal"/>
    <w:rsid w:val="003B0D03"/>
    <w:pPr>
      <w:spacing w:before="100" w:beforeAutospacing="1" w:after="100" w:afterAutospacing="1"/>
    </w:pPr>
  </w:style>
  <w:style w:type="paragraph" w:customStyle="1" w:styleId="ui-datepicker-title1">
    <w:name w:val="ui-datepicker-title1"/>
    <w:basedOn w:val="Normal"/>
    <w:rsid w:val="003B0D03"/>
    <w:pPr>
      <w:spacing w:line="432" w:lineRule="atLeast"/>
      <w:ind w:left="552" w:right="552"/>
      <w:jc w:val="center"/>
    </w:pPr>
  </w:style>
  <w:style w:type="paragraph" w:customStyle="1" w:styleId="ui-datepicker-buttonpane1">
    <w:name w:val="ui-datepicker-buttonpane1"/>
    <w:basedOn w:val="Normal"/>
    <w:rsid w:val="003B0D03"/>
    <w:pPr>
      <w:spacing w:before="168"/>
    </w:pPr>
  </w:style>
  <w:style w:type="paragraph" w:customStyle="1" w:styleId="ui-datepicker-group1">
    <w:name w:val="ui-datepicker-group1"/>
    <w:basedOn w:val="Normal"/>
    <w:rsid w:val="003B0D03"/>
    <w:pPr>
      <w:spacing w:before="100" w:beforeAutospacing="1" w:after="100" w:afterAutospacing="1"/>
    </w:pPr>
  </w:style>
  <w:style w:type="paragraph" w:customStyle="1" w:styleId="ui-datepicker-group2">
    <w:name w:val="ui-datepicker-group2"/>
    <w:basedOn w:val="Normal"/>
    <w:rsid w:val="003B0D03"/>
    <w:pPr>
      <w:spacing w:before="100" w:beforeAutospacing="1" w:after="100" w:afterAutospacing="1"/>
    </w:pPr>
  </w:style>
  <w:style w:type="paragraph" w:customStyle="1" w:styleId="ui-datepicker-group3">
    <w:name w:val="ui-datepicker-group3"/>
    <w:basedOn w:val="Normal"/>
    <w:rsid w:val="003B0D03"/>
    <w:pPr>
      <w:spacing w:before="100" w:beforeAutospacing="1" w:after="100" w:afterAutospacing="1"/>
    </w:pPr>
  </w:style>
  <w:style w:type="paragraph" w:customStyle="1" w:styleId="ui-datepicker-header2">
    <w:name w:val="ui-datepicker-header2"/>
    <w:basedOn w:val="Normal"/>
    <w:rsid w:val="003B0D03"/>
    <w:pPr>
      <w:spacing w:before="100" w:beforeAutospacing="1" w:after="100" w:afterAutospacing="1"/>
    </w:pPr>
  </w:style>
  <w:style w:type="paragraph" w:customStyle="1" w:styleId="ui-datepicker-header3">
    <w:name w:val="ui-datepicker-header3"/>
    <w:basedOn w:val="Normal"/>
    <w:rsid w:val="003B0D03"/>
    <w:pPr>
      <w:spacing w:before="100" w:beforeAutospacing="1" w:after="100" w:afterAutospacing="1"/>
    </w:pPr>
  </w:style>
  <w:style w:type="paragraph" w:customStyle="1" w:styleId="ui-datepicker-buttonpane2">
    <w:name w:val="ui-datepicker-buttonpane2"/>
    <w:basedOn w:val="Normal"/>
    <w:rsid w:val="003B0D03"/>
    <w:pPr>
      <w:spacing w:before="100" w:beforeAutospacing="1" w:after="100" w:afterAutospacing="1"/>
    </w:pPr>
  </w:style>
  <w:style w:type="paragraph" w:customStyle="1" w:styleId="ui-datepicker-buttonpane3">
    <w:name w:val="ui-datepicker-buttonpane3"/>
    <w:basedOn w:val="Normal"/>
    <w:rsid w:val="003B0D03"/>
    <w:pPr>
      <w:spacing w:before="100" w:beforeAutospacing="1" w:after="100" w:afterAutospacing="1"/>
    </w:pPr>
  </w:style>
  <w:style w:type="paragraph" w:customStyle="1" w:styleId="ui-datepicker-header4">
    <w:name w:val="ui-datepicker-header4"/>
    <w:basedOn w:val="Normal"/>
    <w:rsid w:val="003B0D03"/>
    <w:pPr>
      <w:spacing w:before="100" w:beforeAutospacing="1" w:after="100" w:afterAutospacing="1"/>
    </w:pPr>
  </w:style>
  <w:style w:type="paragraph" w:customStyle="1" w:styleId="ui-datepicker-header5">
    <w:name w:val="ui-datepicker-header5"/>
    <w:basedOn w:val="Normal"/>
    <w:rsid w:val="003B0D03"/>
    <w:pPr>
      <w:spacing w:before="100" w:beforeAutospacing="1" w:after="100" w:afterAutospacing="1"/>
    </w:pPr>
  </w:style>
  <w:style w:type="paragraph" w:customStyle="1" w:styleId="Title1">
    <w:name w:val="Title1"/>
    <w:basedOn w:val="Normal"/>
    <w:rsid w:val="003B0D03"/>
    <w:pPr>
      <w:spacing w:before="100" w:beforeAutospacing="1" w:after="100" w:afterAutospacing="1"/>
    </w:pPr>
  </w:style>
  <w:style w:type="character" w:customStyle="1" w:styleId="historyitem">
    <w:name w:val="historyitem"/>
    <w:basedOn w:val="DefaultParagraphFont"/>
    <w:rsid w:val="003B0D03"/>
  </w:style>
  <w:style w:type="character" w:customStyle="1" w:styleId="historyreference">
    <w:name w:val="historyreference"/>
    <w:basedOn w:val="DefaultParagraphFont"/>
    <w:rsid w:val="003B0D03"/>
  </w:style>
  <w:style w:type="character" w:customStyle="1" w:styleId="samedocreference">
    <w:name w:val="samedocreference"/>
    <w:basedOn w:val="DefaultParagraphFont"/>
    <w:rsid w:val="003B0D03"/>
  </w:style>
  <w:style w:type="character" w:customStyle="1" w:styleId="newdocreference">
    <w:name w:val="newdocreference"/>
    <w:basedOn w:val="DefaultParagraphFont"/>
    <w:rsid w:val="003B0D03"/>
  </w:style>
  <w:style w:type="character" w:customStyle="1" w:styleId="event">
    <w:name w:val="event"/>
    <w:basedOn w:val="DefaultParagraphFont"/>
    <w:rsid w:val="003B0D03"/>
  </w:style>
  <w:style w:type="character" w:customStyle="1" w:styleId="Date1">
    <w:name w:val="Date1"/>
    <w:basedOn w:val="DefaultParagraphFont"/>
    <w:rsid w:val="003B0D03"/>
  </w:style>
  <w:style w:type="character" w:customStyle="1" w:styleId="text">
    <w:name w:val="text"/>
    <w:basedOn w:val="DefaultParagraphFont"/>
    <w:rsid w:val="003B0D03"/>
  </w:style>
  <w:style w:type="character" w:styleId="Strong">
    <w:name w:val="Strong"/>
    <w:basedOn w:val="DefaultParagraphFont"/>
    <w:uiPriority w:val="22"/>
    <w:qFormat/>
    <w:rsid w:val="003B0D03"/>
    <w:rPr>
      <w:b/>
      <w:bCs/>
    </w:rPr>
  </w:style>
  <w:style w:type="character" w:styleId="Emphasis">
    <w:name w:val="Emphasis"/>
    <w:basedOn w:val="DefaultParagraphFont"/>
    <w:uiPriority w:val="20"/>
    <w:qFormat/>
    <w:rsid w:val="003B0D03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B0D0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0D03"/>
    <w:rPr>
      <w:rFonts w:ascii="Tahoma" w:eastAsia="Times New Roman" w:hAnsi="Tahoma" w:cs="Tahoma"/>
      <w:sz w:val="16"/>
      <w:szCs w:val="16"/>
      <w:lang w:eastAsia="bg-BG"/>
    </w:rPr>
  </w:style>
  <w:style w:type="character" w:customStyle="1" w:styleId="search0">
    <w:name w:val="search0"/>
    <w:basedOn w:val="DefaultParagraphFont"/>
    <w:rsid w:val="00BA63C0"/>
  </w:style>
  <w:style w:type="character" w:customStyle="1" w:styleId="search1">
    <w:name w:val="search1"/>
    <w:basedOn w:val="DefaultParagraphFont"/>
    <w:rsid w:val="00BA63C0"/>
  </w:style>
  <w:style w:type="character" w:customStyle="1" w:styleId="search2">
    <w:name w:val="search2"/>
    <w:basedOn w:val="DefaultParagraphFont"/>
    <w:rsid w:val="00BA63C0"/>
  </w:style>
  <w:style w:type="character" w:customStyle="1" w:styleId="search3">
    <w:name w:val="search3"/>
    <w:basedOn w:val="DefaultParagraphFont"/>
    <w:rsid w:val="00BA63C0"/>
  </w:style>
  <w:style w:type="character" w:customStyle="1" w:styleId="search4">
    <w:name w:val="search4"/>
    <w:basedOn w:val="DefaultParagraphFont"/>
    <w:rsid w:val="00BA63C0"/>
  </w:style>
  <w:style w:type="paragraph" w:styleId="PlainText">
    <w:name w:val="Plain Text"/>
    <w:basedOn w:val="Normal"/>
    <w:link w:val="PlainTextChar"/>
    <w:uiPriority w:val="99"/>
    <w:semiHidden/>
    <w:unhideWhenUsed/>
    <w:rsid w:val="007D6064"/>
    <w:pPr>
      <w:ind w:firstLine="567"/>
      <w:jc w:val="both"/>
    </w:pPr>
    <w:rPr>
      <w:rFonts w:ascii="Arial" w:eastAsiaTheme="minorEastAsia" w:hAnsi="Arial" w:cs="Arial"/>
      <w:sz w:val="20"/>
      <w:szCs w:val="20"/>
      <w:lang w:val="en-US" w:eastAsia="en-US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7D6064"/>
    <w:rPr>
      <w:rFonts w:ascii="Arial" w:eastAsiaTheme="minorEastAsia" w:hAnsi="Arial" w:cs="Arial"/>
      <w:sz w:val="20"/>
      <w:szCs w:val="20"/>
      <w:lang w:val="en-US"/>
    </w:rPr>
  </w:style>
  <w:style w:type="character" w:customStyle="1" w:styleId="Bodytext2">
    <w:name w:val="Body text (2)_"/>
    <w:basedOn w:val="DefaultParagraphFont"/>
    <w:link w:val="Bodytext20"/>
    <w:uiPriority w:val="99"/>
    <w:rsid w:val="00103757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Bodytext20">
    <w:name w:val="Body text (2)"/>
    <w:basedOn w:val="Normal"/>
    <w:link w:val="Bodytext2"/>
    <w:uiPriority w:val="99"/>
    <w:rsid w:val="00103757"/>
    <w:pPr>
      <w:widowControl w:val="0"/>
      <w:shd w:val="clear" w:color="auto" w:fill="FFFFFF"/>
      <w:spacing w:before="580" w:line="317" w:lineRule="exact"/>
      <w:ind w:hanging="380"/>
      <w:jc w:val="both"/>
    </w:pPr>
    <w:rPr>
      <w:rFonts w:eastAsiaTheme="minorHAnsi"/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161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38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1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2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41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3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5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3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396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4587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4654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876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14102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41906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48052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15365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08570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932382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3853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8147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838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6962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772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069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021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9242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8355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443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1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631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034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116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87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53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710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9249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806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3130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7051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0072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33916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164759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36006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33616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831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7460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59557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83796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820562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01098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65395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778384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226369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69257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84323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46713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51325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28646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236745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413595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263067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03923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62130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752120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33768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06581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82983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500874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679688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593941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711888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1800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05705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74667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27224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18272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969520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945540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591527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150795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246382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555014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256897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361267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480397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839597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497607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844835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970782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072492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095994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794444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553421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572636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069148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553636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703116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060096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624419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768115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822889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003256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704422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847286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031020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483163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634657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895222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040159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209345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254480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915840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392722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841711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035071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627471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216093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729580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61921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51450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176246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965031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71125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522794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894207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579050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627654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931444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92572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14548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97548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731005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867424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186541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318334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236539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310965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846672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090240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600975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665722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260838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432400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804687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024373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273420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579912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944489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546089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975919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359877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552540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044333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052068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078491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566692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810066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617984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014344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256283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668349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928565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287316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519775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109096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681903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044844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059869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242155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288771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083177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145246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229261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322999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448879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096711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843882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114492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154930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750216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291394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308407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331916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639105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377740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27671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279659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460572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417865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585119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814409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819103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544871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650087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673979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921928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220696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328948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30405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921372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418662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592531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198049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098063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4390314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407305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81815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982214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568204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663210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118720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333855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540848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968987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127433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963548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397424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691103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750833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4507123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870902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888364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043975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050921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017022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112672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239215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493357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051813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753907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5290768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395902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28230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229609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5403616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73829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792842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902014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575411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990397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165428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044495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659855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952869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5504587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00839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856565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5700420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716932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62981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5846052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311596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5904318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375933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039969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042717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167198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218883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422721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008693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783511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430516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587766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701058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761228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034079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836741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86708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848708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02545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072634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832829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555992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082163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273136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271994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323747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554397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256347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891919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464665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166261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238174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087227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229179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414527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205986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00346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085559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002182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276111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49879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368096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581399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277245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839593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297640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402502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32808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445195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264509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565549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626546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834978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61718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395883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213847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904921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670153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831519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454934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517820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529091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083803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230123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744580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316048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321399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468225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815567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30192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931528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23661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28483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30856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443867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672023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909425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824071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011781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045731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188699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638929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814302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949979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978348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559545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774660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387507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821852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409692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501692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506238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797745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361266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484540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591375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209457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230504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485620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490618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190118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473132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268688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328417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363804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976643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453706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614902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333291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879065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636070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907466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457911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011719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440348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936158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073630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247475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754839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966705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975170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043349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92996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132356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9257698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993178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9452348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513222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612254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464069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9904013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448404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050108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053255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20215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418624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699759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008636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024590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251347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080863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097270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099960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413230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516586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923659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627544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06924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559824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805612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907413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193791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236460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93768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585026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442741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468164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60999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472399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873057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073107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469753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399653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377740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274874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559921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580362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622370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25029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689035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458027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247351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145361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459963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721813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786942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533134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684424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793909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966956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518120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622259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803790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823456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912096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197646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430096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3206165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664431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731145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771949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895732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3839418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99797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40560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03711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058637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801319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844677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614041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952572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079771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079663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621527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3857191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102753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049011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024186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110785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135078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362660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318839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622375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622769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142018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000546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033347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62666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62003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34713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74313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30150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209470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652381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834650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633621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569224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753372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127618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593677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941174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143515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316594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476033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700169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138848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475627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478484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025041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110061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630022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666130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842996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322082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522582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703320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445444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172436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05461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41071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67894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242055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785382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972496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254699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256132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643504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197264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573824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253330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035033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237657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194036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34685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283092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969603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670495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380008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153443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313528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284299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308513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370943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715291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618767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2713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56664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31142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30393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58074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99509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687833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761853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883217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971030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829507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135512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183276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250784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254257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714829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993887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028197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098059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108797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231310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547026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649507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696577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730044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922807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093625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880691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728690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145659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787792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210620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302375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317455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677076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845032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315687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394332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983290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074453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511593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689225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787532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964528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550371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614672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963209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233370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249538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271936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436947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943218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101653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158675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215681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482392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630004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887536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394784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546258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971358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020704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084736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581094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194851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450746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561363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941424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534610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923906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230670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355170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668559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02910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795348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922431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358249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754843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924839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339541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589369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697321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877617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764672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771600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433227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062311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171054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247727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244616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361379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69099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05839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661357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979837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691716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407247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98319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997153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170329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807677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440324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606962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573945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825704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473014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495809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711337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770316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929533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408658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256066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033298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7097938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040929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958091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519193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7173175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932314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7300300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938003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7310043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325775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54563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7420940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310155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7508803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460513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931688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570776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7578999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339556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461614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879394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7713133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338023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7781410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014551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090104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246655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355627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415828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0958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471480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016782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560351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776644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333764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107760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569312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8465552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795862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929610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056825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208654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238766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330534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48135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70161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210328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572812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988931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921389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196230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414166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739482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204252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9334707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39855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585598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9341249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724630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9535148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653801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217954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163183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9676164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936068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498138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9944844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975636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144097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310792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0257886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302537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840773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0448675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28995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55661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441515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659436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0501779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541082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588158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81688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0793268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988624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8215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306017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381490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096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174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41810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50406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20508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56895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80471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08167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032204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87975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94086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48750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611862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03263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73821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6910272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59525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364376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1755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burgas.bg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0F595A-B880-459F-BC76-8D9F9B82BF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4660</TotalTime>
  <Pages>7</Pages>
  <Words>2242</Words>
  <Characters>12782</Characters>
  <Application>Microsoft Office Word</Application>
  <DocSecurity>0</DocSecurity>
  <Lines>106</Lines>
  <Paragraphs>29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Municipality</Company>
  <LinksUpToDate>false</LinksUpToDate>
  <CharactersWithSpaces>14995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Mariana Hristova</dc:creator>
  <cp:keywords/>
  <dc:description/>
  <cp:lastModifiedBy>Eva Dimitrova</cp:lastModifiedBy>
  <cp:revision>691</cp:revision>
  <cp:lastPrinted>2019-02-11T09:04:00Z</cp:lastPrinted>
  <dcterms:created xsi:type="dcterms:W3CDTF">2018-05-04T07:35:00Z</dcterms:created>
  <dcterms:modified xsi:type="dcterms:W3CDTF">2019-02-25T08:22:00Z</dcterms:modified>
</cp:coreProperties>
</file>