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997" w:rsidRDefault="00CE4997" w:rsidP="00CE4997">
      <w:pPr>
        <w:jc w:val="both"/>
        <w:rPr>
          <w:b/>
          <w:sz w:val="24"/>
          <w:szCs w:val="24"/>
          <w:lang w:val="bg-BG"/>
        </w:rPr>
      </w:pPr>
    </w:p>
    <w:p w:rsidR="00CE4997" w:rsidRDefault="00CE4997" w:rsidP="00CE4997">
      <w:pPr>
        <w:jc w:val="center"/>
        <w:rPr>
          <w:b/>
          <w:sz w:val="24"/>
          <w:szCs w:val="24"/>
          <w:lang w:val="bg-BG"/>
        </w:rPr>
      </w:pPr>
    </w:p>
    <w:p w:rsidR="00CE4997" w:rsidRDefault="00CE4997" w:rsidP="00CE4997">
      <w:pPr>
        <w:jc w:val="center"/>
        <w:rPr>
          <w:b/>
          <w:sz w:val="24"/>
          <w:szCs w:val="24"/>
          <w:lang w:val="bg-BG"/>
        </w:rPr>
      </w:pPr>
    </w:p>
    <w:p w:rsidR="00CE4997" w:rsidRDefault="00CE4997" w:rsidP="00CE4997">
      <w:pPr>
        <w:jc w:val="center"/>
        <w:rPr>
          <w:b/>
          <w:sz w:val="24"/>
          <w:szCs w:val="24"/>
          <w:lang w:val="bg-BG"/>
        </w:rPr>
      </w:pPr>
    </w:p>
    <w:p w:rsidR="00CE4997" w:rsidRDefault="00F13F04" w:rsidP="00CE4997">
      <w:pPr>
        <w:jc w:val="center"/>
        <w:rPr>
          <w:b/>
          <w:sz w:val="24"/>
          <w:szCs w:val="24"/>
          <w:lang w:val="bg-BG"/>
        </w:rPr>
      </w:pPr>
      <w:r>
        <w:rPr>
          <w:b/>
          <w:sz w:val="24"/>
          <w:szCs w:val="24"/>
          <w:lang w:val="en-US"/>
        </w:rPr>
        <w:t xml:space="preserve">   </w:t>
      </w:r>
      <w:r w:rsidR="002529E0">
        <w:rPr>
          <w:b/>
          <w:sz w:val="24"/>
          <w:szCs w:val="24"/>
          <w:lang w:val="en-US"/>
        </w:rPr>
        <w:t xml:space="preserve"> </w:t>
      </w:r>
      <w:r w:rsidR="00CE4997" w:rsidRPr="00611DFF">
        <w:rPr>
          <w:b/>
          <w:sz w:val="24"/>
          <w:szCs w:val="24"/>
          <w:lang w:val="bg-BG"/>
        </w:rPr>
        <w:t>МОТИВИ ЗА ПРИЕМАНЕ НА</w:t>
      </w:r>
    </w:p>
    <w:p w:rsidR="008D13F4" w:rsidRPr="0086443D" w:rsidRDefault="0086687D" w:rsidP="008D13F4">
      <w:pPr>
        <w:jc w:val="both"/>
        <w:rPr>
          <w:b/>
          <w:bCs/>
          <w:sz w:val="24"/>
          <w:szCs w:val="24"/>
          <w:lang w:val="bg-BG"/>
        </w:rPr>
      </w:pPr>
      <w:r>
        <w:rPr>
          <w:b/>
          <w:sz w:val="24"/>
          <w:szCs w:val="24"/>
          <w:lang w:val="bg-BG"/>
        </w:rPr>
        <w:t>П</w:t>
      </w:r>
      <w:r w:rsidRPr="0086687D">
        <w:rPr>
          <w:b/>
          <w:sz w:val="24"/>
          <w:szCs w:val="24"/>
          <w:lang w:val="bg-BG"/>
        </w:rPr>
        <w:t xml:space="preserve">равилник за изменение и допълнение на Правилника за организацията и дейността на ОП „Чистота </w:t>
      </w:r>
      <w:proofErr w:type="spellStart"/>
      <w:r w:rsidRPr="0086687D">
        <w:rPr>
          <w:b/>
          <w:sz w:val="24"/>
          <w:szCs w:val="24"/>
          <w:lang w:val="bg-BG"/>
        </w:rPr>
        <w:t>еко</w:t>
      </w:r>
      <w:proofErr w:type="spellEnd"/>
      <w:r w:rsidRPr="0086687D">
        <w:rPr>
          <w:b/>
          <w:sz w:val="24"/>
          <w:szCs w:val="24"/>
          <w:lang w:val="bg-BG"/>
        </w:rPr>
        <w:t>“, приет с Решение на Общински съвет Бургас от 28.10.2014г. по т.16 /Протокол №42/</w:t>
      </w:r>
      <w:r w:rsidR="008D13F4" w:rsidRPr="008D13F4">
        <w:rPr>
          <w:bCs/>
          <w:sz w:val="24"/>
          <w:szCs w:val="24"/>
          <w:lang w:val="bg-BG"/>
        </w:rPr>
        <w:t xml:space="preserve"> </w:t>
      </w:r>
      <w:r w:rsidR="008D13F4">
        <w:rPr>
          <w:bCs/>
          <w:sz w:val="24"/>
          <w:szCs w:val="24"/>
          <w:lang w:val="bg-BG"/>
        </w:rPr>
        <w:t xml:space="preserve">изменен и допълнен с </w:t>
      </w:r>
      <w:r w:rsidR="008D13F4" w:rsidRPr="0086443D">
        <w:rPr>
          <w:bCs/>
          <w:sz w:val="24"/>
          <w:szCs w:val="24"/>
          <w:lang w:val="bg-BG"/>
        </w:rPr>
        <w:t xml:space="preserve">Решение на Общински съвет </w:t>
      </w:r>
      <w:r w:rsidR="008D13F4" w:rsidRPr="00C05490">
        <w:rPr>
          <w:bCs/>
          <w:sz w:val="24"/>
          <w:szCs w:val="24"/>
          <w:lang w:val="bg-BG"/>
        </w:rPr>
        <w:t xml:space="preserve">Бургас от </w:t>
      </w:r>
      <w:r w:rsidR="008D13F4" w:rsidRPr="00C05490">
        <w:rPr>
          <w:bCs/>
          <w:sz w:val="24"/>
          <w:szCs w:val="24"/>
        </w:rPr>
        <w:t>26</w:t>
      </w:r>
      <w:r w:rsidR="008D13F4" w:rsidRPr="00C05490">
        <w:rPr>
          <w:bCs/>
          <w:sz w:val="24"/>
          <w:szCs w:val="24"/>
          <w:lang w:val="bg-BG"/>
        </w:rPr>
        <w:t>.</w:t>
      </w:r>
      <w:r w:rsidR="008D13F4">
        <w:rPr>
          <w:bCs/>
          <w:sz w:val="24"/>
          <w:szCs w:val="24"/>
          <w:lang w:val="bg-BG"/>
        </w:rPr>
        <w:t>01.2017</w:t>
      </w:r>
      <w:r w:rsidR="008D13F4" w:rsidRPr="00C05490">
        <w:rPr>
          <w:bCs/>
          <w:sz w:val="24"/>
          <w:szCs w:val="24"/>
          <w:lang w:val="bg-BG"/>
        </w:rPr>
        <w:t>г.</w:t>
      </w:r>
      <w:r w:rsidR="008D13F4">
        <w:rPr>
          <w:bCs/>
          <w:sz w:val="24"/>
          <w:szCs w:val="24"/>
          <w:lang w:val="bg-BG"/>
        </w:rPr>
        <w:t xml:space="preserve"> по т.17 /Протокол №7/</w:t>
      </w:r>
    </w:p>
    <w:p w:rsidR="00CE4997" w:rsidRPr="00A80442" w:rsidRDefault="00CE4997" w:rsidP="00A80442">
      <w:pPr>
        <w:jc w:val="both"/>
        <w:rPr>
          <w:bCs/>
          <w:sz w:val="24"/>
          <w:szCs w:val="24"/>
          <w:lang w:val="bg-BG"/>
        </w:rPr>
      </w:pPr>
    </w:p>
    <w:p w:rsidR="008D13F4" w:rsidRDefault="00CE4997" w:rsidP="00820EBC">
      <w:pPr>
        <w:ind w:firstLine="708"/>
        <w:jc w:val="both"/>
        <w:rPr>
          <w:bCs/>
          <w:sz w:val="24"/>
          <w:szCs w:val="24"/>
          <w:lang w:val="en-US"/>
        </w:rPr>
      </w:pPr>
      <w:r w:rsidRPr="00A80442">
        <w:rPr>
          <w:bCs/>
          <w:sz w:val="24"/>
          <w:szCs w:val="24"/>
          <w:lang w:val="bg-BG"/>
        </w:rPr>
        <w:t>Причините, които налагат приемането</w:t>
      </w:r>
      <w:r w:rsidR="00A80442" w:rsidRPr="00A80442">
        <w:rPr>
          <w:bCs/>
          <w:sz w:val="24"/>
          <w:szCs w:val="24"/>
          <w:lang w:val="bg-BG"/>
        </w:rPr>
        <w:t xml:space="preserve"> на Правилник за изменение и допълнение на Правилника за организацията и дейността на ОП „Чистота </w:t>
      </w:r>
      <w:proofErr w:type="spellStart"/>
      <w:r w:rsidR="00A80442" w:rsidRPr="00A80442">
        <w:rPr>
          <w:bCs/>
          <w:sz w:val="24"/>
          <w:szCs w:val="24"/>
          <w:lang w:val="bg-BG"/>
        </w:rPr>
        <w:t>еко</w:t>
      </w:r>
      <w:proofErr w:type="spellEnd"/>
      <w:r w:rsidR="00A80442" w:rsidRPr="00A80442">
        <w:rPr>
          <w:bCs/>
          <w:sz w:val="24"/>
          <w:szCs w:val="24"/>
          <w:lang w:val="bg-BG"/>
        </w:rPr>
        <w:t xml:space="preserve"> се изразяват в </w:t>
      </w:r>
      <w:r w:rsidR="00820EBC">
        <w:rPr>
          <w:bCs/>
          <w:sz w:val="24"/>
          <w:szCs w:val="24"/>
          <w:lang w:val="bg-BG"/>
        </w:rPr>
        <w:t xml:space="preserve">изменение и </w:t>
      </w:r>
      <w:r w:rsidR="00A80442">
        <w:rPr>
          <w:bCs/>
          <w:sz w:val="24"/>
          <w:szCs w:val="24"/>
          <w:lang w:val="bg-BG"/>
        </w:rPr>
        <w:t xml:space="preserve">допълване </w:t>
      </w:r>
      <w:r w:rsidR="00A80442" w:rsidRPr="00A80442">
        <w:rPr>
          <w:bCs/>
          <w:sz w:val="24"/>
          <w:szCs w:val="24"/>
          <w:lang w:val="bg-BG"/>
        </w:rPr>
        <w:t xml:space="preserve">структурата и числения състав на персонала на </w:t>
      </w:r>
      <w:r w:rsidR="00B1665B">
        <w:rPr>
          <w:bCs/>
          <w:sz w:val="24"/>
          <w:szCs w:val="24"/>
          <w:lang w:val="bg-BG"/>
        </w:rPr>
        <w:t>Об</w:t>
      </w:r>
      <w:r w:rsidR="0086687D" w:rsidRPr="0086687D">
        <w:rPr>
          <w:bCs/>
          <w:sz w:val="24"/>
          <w:szCs w:val="24"/>
          <w:lang w:val="bg-BG"/>
        </w:rPr>
        <w:t xml:space="preserve">щинско предприятие „Чистота </w:t>
      </w:r>
      <w:proofErr w:type="spellStart"/>
      <w:r w:rsidR="0086687D" w:rsidRPr="0086687D">
        <w:rPr>
          <w:bCs/>
          <w:sz w:val="24"/>
          <w:szCs w:val="24"/>
          <w:lang w:val="bg-BG"/>
        </w:rPr>
        <w:t>еко</w:t>
      </w:r>
      <w:proofErr w:type="spellEnd"/>
      <w:r w:rsidR="0086687D" w:rsidRPr="0086687D">
        <w:rPr>
          <w:bCs/>
          <w:sz w:val="24"/>
          <w:szCs w:val="24"/>
          <w:lang w:val="bg-BG"/>
        </w:rPr>
        <w:t>“</w:t>
      </w:r>
      <w:r w:rsidR="00B1665B">
        <w:rPr>
          <w:bCs/>
          <w:sz w:val="24"/>
          <w:szCs w:val="24"/>
          <w:lang w:val="bg-BG"/>
        </w:rPr>
        <w:t xml:space="preserve">, </w:t>
      </w:r>
      <w:r w:rsidR="0086687D" w:rsidRPr="0086687D">
        <w:rPr>
          <w:bCs/>
          <w:sz w:val="24"/>
          <w:szCs w:val="24"/>
          <w:lang w:val="bg-BG"/>
        </w:rPr>
        <w:t>създадено с Решение на Общински съвет Бургас от 28.10.2014г. по т.16 /Протокол №42/</w:t>
      </w:r>
      <w:r w:rsidR="008D13F4">
        <w:rPr>
          <w:bCs/>
          <w:sz w:val="24"/>
          <w:szCs w:val="24"/>
          <w:lang w:val="bg-BG"/>
        </w:rPr>
        <w:t>.</w:t>
      </w:r>
    </w:p>
    <w:p w:rsidR="00F628C2" w:rsidRPr="00F628C2" w:rsidRDefault="00173BED" w:rsidP="00F628C2">
      <w:pPr>
        <w:ind w:firstLine="709"/>
        <w:jc w:val="both"/>
        <w:rPr>
          <w:b/>
          <w:sz w:val="24"/>
          <w:szCs w:val="24"/>
          <w:lang w:val="bg-BG"/>
        </w:rPr>
      </w:pPr>
      <w:bookmarkStart w:id="0" w:name="_GoBack"/>
      <w:proofErr w:type="spellStart"/>
      <w:r w:rsidRPr="00F628C2">
        <w:rPr>
          <w:b/>
          <w:sz w:val="24"/>
          <w:szCs w:val="24"/>
        </w:rPr>
        <w:t>Предвид</w:t>
      </w:r>
      <w:proofErr w:type="spellEnd"/>
      <w:r w:rsidRPr="00F628C2">
        <w:rPr>
          <w:b/>
          <w:sz w:val="24"/>
          <w:szCs w:val="24"/>
        </w:rPr>
        <w:t xml:space="preserve"> </w:t>
      </w:r>
      <w:r w:rsidR="00F628C2" w:rsidRPr="00F628C2">
        <w:rPr>
          <w:b/>
          <w:sz w:val="24"/>
          <w:szCs w:val="24"/>
          <w:lang w:val="bg-BG"/>
        </w:rPr>
        <w:t>З</w:t>
      </w:r>
      <w:proofErr w:type="spellStart"/>
      <w:r w:rsidR="00F628C2" w:rsidRPr="00F628C2">
        <w:rPr>
          <w:b/>
          <w:sz w:val="24"/>
          <w:szCs w:val="24"/>
        </w:rPr>
        <w:t>начително</w:t>
      </w:r>
      <w:proofErr w:type="spellEnd"/>
      <w:r w:rsidR="00F628C2" w:rsidRPr="00F628C2">
        <w:rPr>
          <w:b/>
          <w:sz w:val="24"/>
          <w:szCs w:val="24"/>
        </w:rPr>
        <w:t xml:space="preserve"> </w:t>
      </w:r>
      <w:proofErr w:type="spellStart"/>
      <w:r w:rsidR="00F628C2" w:rsidRPr="00F628C2">
        <w:rPr>
          <w:b/>
          <w:sz w:val="24"/>
          <w:szCs w:val="24"/>
        </w:rPr>
        <w:t>увеличеният</w:t>
      </w:r>
      <w:proofErr w:type="spellEnd"/>
      <w:r w:rsidR="00F628C2" w:rsidRPr="00F628C2">
        <w:rPr>
          <w:b/>
          <w:sz w:val="24"/>
          <w:szCs w:val="24"/>
        </w:rPr>
        <w:t xml:space="preserve"> </w:t>
      </w:r>
      <w:proofErr w:type="spellStart"/>
      <w:r w:rsidR="00F628C2" w:rsidRPr="00F628C2">
        <w:rPr>
          <w:b/>
          <w:sz w:val="24"/>
          <w:szCs w:val="24"/>
        </w:rPr>
        <w:t>обем</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proofErr w:type="spellStart"/>
      <w:r w:rsidR="00F628C2" w:rsidRPr="00F628C2">
        <w:rPr>
          <w:b/>
          <w:sz w:val="24"/>
          <w:szCs w:val="24"/>
        </w:rPr>
        <w:t>работа</w:t>
      </w:r>
      <w:proofErr w:type="spellEnd"/>
      <w:r w:rsidR="00F628C2" w:rsidRPr="00F628C2">
        <w:rPr>
          <w:b/>
          <w:sz w:val="24"/>
          <w:szCs w:val="24"/>
        </w:rPr>
        <w:t xml:space="preserve">, </w:t>
      </w:r>
      <w:proofErr w:type="spellStart"/>
      <w:r w:rsidR="00F628C2" w:rsidRPr="00F628C2">
        <w:rPr>
          <w:b/>
          <w:sz w:val="24"/>
          <w:szCs w:val="24"/>
        </w:rPr>
        <w:t>включително</w:t>
      </w:r>
      <w:proofErr w:type="spellEnd"/>
      <w:r w:rsidR="00F628C2" w:rsidRPr="00F628C2">
        <w:rPr>
          <w:b/>
          <w:sz w:val="24"/>
          <w:szCs w:val="24"/>
        </w:rPr>
        <w:t xml:space="preserve"> </w:t>
      </w:r>
      <w:proofErr w:type="spellStart"/>
      <w:r w:rsidR="00F628C2" w:rsidRPr="00F628C2">
        <w:rPr>
          <w:b/>
          <w:sz w:val="24"/>
          <w:szCs w:val="24"/>
        </w:rPr>
        <w:t>за</w:t>
      </w:r>
      <w:proofErr w:type="spellEnd"/>
      <w:r w:rsidR="00F628C2" w:rsidRPr="00F628C2">
        <w:rPr>
          <w:b/>
          <w:sz w:val="24"/>
          <w:szCs w:val="24"/>
        </w:rPr>
        <w:t xml:space="preserve"> </w:t>
      </w:r>
      <w:proofErr w:type="spellStart"/>
      <w:r w:rsidR="00F628C2" w:rsidRPr="00F628C2">
        <w:rPr>
          <w:b/>
          <w:sz w:val="24"/>
          <w:szCs w:val="24"/>
        </w:rPr>
        <w:t>изпълнението</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proofErr w:type="spellStart"/>
      <w:r w:rsidR="00F628C2" w:rsidRPr="00F628C2">
        <w:rPr>
          <w:b/>
          <w:sz w:val="24"/>
          <w:szCs w:val="24"/>
        </w:rPr>
        <w:t>допълнително</w:t>
      </w:r>
      <w:proofErr w:type="spellEnd"/>
      <w:r w:rsidR="00F628C2" w:rsidRPr="00F628C2">
        <w:rPr>
          <w:b/>
          <w:sz w:val="24"/>
          <w:szCs w:val="24"/>
        </w:rPr>
        <w:t xml:space="preserve"> </w:t>
      </w:r>
      <w:proofErr w:type="spellStart"/>
      <w:r w:rsidR="00F628C2" w:rsidRPr="00F628C2">
        <w:rPr>
          <w:b/>
          <w:sz w:val="24"/>
          <w:szCs w:val="24"/>
        </w:rPr>
        <w:t>възложени</w:t>
      </w:r>
      <w:proofErr w:type="spellEnd"/>
      <w:r w:rsidR="00F628C2" w:rsidRPr="00F628C2">
        <w:rPr>
          <w:b/>
          <w:sz w:val="24"/>
          <w:szCs w:val="24"/>
        </w:rPr>
        <w:t xml:space="preserve"> </w:t>
      </w:r>
      <w:proofErr w:type="spellStart"/>
      <w:r w:rsidR="00F628C2" w:rsidRPr="00F628C2">
        <w:rPr>
          <w:b/>
          <w:sz w:val="24"/>
          <w:szCs w:val="24"/>
        </w:rPr>
        <w:t>дейности</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ОП „Чистота </w:t>
      </w:r>
      <w:proofErr w:type="spellStart"/>
      <w:r w:rsidR="00F628C2" w:rsidRPr="00F628C2">
        <w:rPr>
          <w:b/>
          <w:sz w:val="24"/>
          <w:szCs w:val="24"/>
        </w:rPr>
        <w:t>еко</w:t>
      </w:r>
      <w:proofErr w:type="spellEnd"/>
      <w:r w:rsidR="00F628C2" w:rsidRPr="00F628C2">
        <w:rPr>
          <w:b/>
          <w:sz w:val="24"/>
          <w:szCs w:val="24"/>
        </w:rPr>
        <w:t xml:space="preserve">“, </w:t>
      </w:r>
      <w:r w:rsidR="00F628C2" w:rsidRPr="00F628C2">
        <w:rPr>
          <w:b/>
          <w:sz w:val="24"/>
          <w:szCs w:val="24"/>
          <w:lang w:val="bg-BG"/>
        </w:rPr>
        <w:t xml:space="preserve">осигуряването на непрекъснат и безпроблемен режим на работа на Регионално депо „Братово - Запад” по приемане, обработка и депониране на отпадъци, необходимостта от </w:t>
      </w:r>
      <w:proofErr w:type="spellStart"/>
      <w:r w:rsidR="00F628C2" w:rsidRPr="00F628C2">
        <w:rPr>
          <w:b/>
          <w:sz w:val="24"/>
          <w:szCs w:val="24"/>
        </w:rPr>
        <w:t>компетентни</w:t>
      </w:r>
      <w:proofErr w:type="spellEnd"/>
      <w:r w:rsidR="00F628C2" w:rsidRPr="00F628C2">
        <w:rPr>
          <w:b/>
          <w:sz w:val="24"/>
          <w:szCs w:val="24"/>
        </w:rPr>
        <w:t xml:space="preserve"> </w:t>
      </w:r>
      <w:proofErr w:type="spellStart"/>
      <w:r w:rsidR="00F628C2" w:rsidRPr="00F628C2">
        <w:rPr>
          <w:b/>
          <w:sz w:val="24"/>
          <w:szCs w:val="24"/>
        </w:rPr>
        <w:t>действия</w:t>
      </w:r>
      <w:proofErr w:type="spellEnd"/>
      <w:r w:rsidR="00F628C2" w:rsidRPr="00F628C2">
        <w:rPr>
          <w:b/>
          <w:sz w:val="24"/>
          <w:szCs w:val="24"/>
        </w:rPr>
        <w:t xml:space="preserve">, </w:t>
      </w:r>
      <w:proofErr w:type="spellStart"/>
      <w:r w:rsidR="00F628C2" w:rsidRPr="00F628C2">
        <w:rPr>
          <w:b/>
          <w:sz w:val="24"/>
          <w:szCs w:val="24"/>
        </w:rPr>
        <w:t>касаещи</w:t>
      </w:r>
      <w:proofErr w:type="spellEnd"/>
      <w:r w:rsidR="00F628C2" w:rsidRPr="00F628C2">
        <w:rPr>
          <w:b/>
          <w:sz w:val="24"/>
          <w:szCs w:val="24"/>
        </w:rPr>
        <w:t xml:space="preserve"> </w:t>
      </w:r>
      <w:r w:rsidR="00F628C2" w:rsidRPr="00F628C2">
        <w:rPr>
          <w:b/>
          <w:sz w:val="24"/>
          <w:szCs w:val="24"/>
          <w:lang w:val="bg-BG"/>
        </w:rPr>
        <w:t>управлението</w:t>
      </w:r>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proofErr w:type="spellStart"/>
      <w:r w:rsidR="00F628C2" w:rsidRPr="00F628C2">
        <w:rPr>
          <w:b/>
          <w:sz w:val="24"/>
          <w:szCs w:val="24"/>
        </w:rPr>
        <w:t>околната</w:t>
      </w:r>
      <w:proofErr w:type="spellEnd"/>
      <w:r w:rsidR="00F628C2" w:rsidRPr="00F628C2">
        <w:rPr>
          <w:b/>
          <w:sz w:val="24"/>
          <w:szCs w:val="24"/>
        </w:rPr>
        <w:t xml:space="preserve"> </w:t>
      </w:r>
      <w:proofErr w:type="spellStart"/>
      <w:r w:rsidR="00F628C2" w:rsidRPr="00F628C2">
        <w:rPr>
          <w:b/>
          <w:sz w:val="24"/>
          <w:szCs w:val="24"/>
        </w:rPr>
        <w:t>среда</w:t>
      </w:r>
      <w:proofErr w:type="spellEnd"/>
      <w:r w:rsidR="00F628C2" w:rsidRPr="00F628C2">
        <w:rPr>
          <w:b/>
          <w:sz w:val="24"/>
          <w:szCs w:val="24"/>
        </w:rPr>
        <w:t xml:space="preserve"> и </w:t>
      </w:r>
      <w:proofErr w:type="spellStart"/>
      <w:r w:rsidR="00F628C2" w:rsidRPr="00F628C2">
        <w:rPr>
          <w:b/>
          <w:sz w:val="24"/>
          <w:szCs w:val="24"/>
        </w:rPr>
        <w:t>осигуряване</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r w:rsidR="00F628C2" w:rsidRPr="00F628C2">
        <w:rPr>
          <w:b/>
          <w:sz w:val="24"/>
          <w:szCs w:val="24"/>
          <w:lang w:val="bg-BG"/>
        </w:rPr>
        <w:t>показатели</w:t>
      </w:r>
      <w:r w:rsidR="00F628C2" w:rsidRPr="00F628C2">
        <w:rPr>
          <w:b/>
          <w:sz w:val="24"/>
          <w:szCs w:val="24"/>
        </w:rPr>
        <w:t xml:space="preserve"> в </w:t>
      </w:r>
      <w:proofErr w:type="spellStart"/>
      <w:r w:rsidR="00F628C2" w:rsidRPr="00F628C2">
        <w:rPr>
          <w:b/>
          <w:sz w:val="24"/>
          <w:szCs w:val="24"/>
        </w:rPr>
        <w:t>нормите</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r w:rsidR="00F628C2" w:rsidRPr="00F628C2">
        <w:rPr>
          <w:b/>
          <w:sz w:val="24"/>
          <w:szCs w:val="24"/>
          <w:lang w:val="bg-BG"/>
        </w:rPr>
        <w:t xml:space="preserve">действащото </w:t>
      </w:r>
      <w:proofErr w:type="spellStart"/>
      <w:r w:rsidR="00F628C2" w:rsidRPr="00F628C2">
        <w:rPr>
          <w:b/>
          <w:sz w:val="24"/>
          <w:szCs w:val="24"/>
        </w:rPr>
        <w:t>Комплексно</w:t>
      </w:r>
      <w:proofErr w:type="spellEnd"/>
      <w:r w:rsidR="00F628C2" w:rsidRPr="00F628C2">
        <w:rPr>
          <w:b/>
          <w:sz w:val="24"/>
          <w:szCs w:val="24"/>
        </w:rPr>
        <w:t xml:space="preserve"> </w:t>
      </w:r>
      <w:proofErr w:type="spellStart"/>
      <w:r w:rsidR="00F628C2" w:rsidRPr="00F628C2">
        <w:rPr>
          <w:b/>
          <w:sz w:val="24"/>
          <w:szCs w:val="24"/>
        </w:rPr>
        <w:t>разрешително</w:t>
      </w:r>
      <w:proofErr w:type="spellEnd"/>
      <w:r w:rsidR="00F628C2" w:rsidRPr="00F628C2">
        <w:rPr>
          <w:b/>
          <w:sz w:val="24"/>
          <w:szCs w:val="24"/>
          <w:lang w:val="bg-BG"/>
        </w:rPr>
        <w:t xml:space="preserve"> за изграждане и експлоатация на Регионално депо за неопасни отпадъци за общините Камено, Бургас, Айтос, Карнобат, </w:t>
      </w:r>
      <w:proofErr w:type="spellStart"/>
      <w:r w:rsidR="00F628C2" w:rsidRPr="00F628C2">
        <w:rPr>
          <w:b/>
          <w:sz w:val="24"/>
          <w:szCs w:val="24"/>
          <w:lang w:val="bg-BG"/>
        </w:rPr>
        <w:t>Несебът</w:t>
      </w:r>
      <w:proofErr w:type="spellEnd"/>
      <w:r w:rsidR="00F628C2" w:rsidRPr="00F628C2">
        <w:rPr>
          <w:b/>
          <w:sz w:val="24"/>
          <w:szCs w:val="24"/>
          <w:lang w:val="bg-BG"/>
        </w:rPr>
        <w:t xml:space="preserve">, Поморие, Руен, Средец и Сунгурларе, определят като изключителен случай приемането на </w:t>
      </w:r>
      <w:proofErr w:type="spellStart"/>
      <w:r w:rsidR="00F628C2" w:rsidRPr="00F628C2">
        <w:rPr>
          <w:b/>
          <w:sz w:val="24"/>
          <w:szCs w:val="24"/>
        </w:rPr>
        <w:t>Правилник</w:t>
      </w:r>
      <w:proofErr w:type="spellEnd"/>
      <w:r w:rsidR="00F628C2" w:rsidRPr="00F628C2">
        <w:rPr>
          <w:b/>
          <w:sz w:val="24"/>
          <w:szCs w:val="24"/>
        </w:rPr>
        <w:t xml:space="preserve"> </w:t>
      </w:r>
      <w:proofErr w:type="spellStart"/>
      <w:r w:rsidR="00F628C2" w:rsidRPr="00F628C2">
        <w:rPr>
          <w:b/>
          <w:sz w:val="24"/>
          <w:szCs w:val="24"/>
        </w:rPr>
        <w:t>за</w:t>
      </w:r>
      <w:proofErr w:type="spellEnd"/>
      <w:r w:rsidR="00F628C2" w:rsidRPr="00F628C2">
        <w:rPr>
          <w:b/>
          <w:sz w:val="24"/>
          <w:szCs w:val="24"/>
        </w:rPr>
        <w:t xml:space="preserve"> </w:t>
      </w:r>
      <w:proofErr w:type="spellStart"/>
      <w:r w:rsidR="00F628C2" w:rsidRPr="00F628C2">
        <w:rPr>
          <w:b/>
          <w:sz w:val="24"/>
          <w:szCs w:val="24"/>
        </w:rPr>
        <w:t>изменение</w:t>
      </w:r>
      <w:proofErr w:type="spellEnd"/>
      <w:r w:rsidR="00F628C2" w:rsidRPr="00F628C2">
        <w:rPr>
          <w:b/>
          <w:sz w:val="24"/>
          <w:szCs w:val="24"/>
        </w:rPr>
        <w:t xml:space="preserve"> и </w:t>
      </w:r>
      <w:proofErr w:type="spellStart"/>
      <w:r w:rsidR="00F628C2" w:rsidRPr="00F628C2">
        <w:rPr>
          <w:b/>
          <w:sz w:val="24"/>
          <w:szCs w:val="24"/>
        </w:rPr>
        <w:t>допълнение</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proofErr w:type="spellStart"/>
      <w:r w:rsidR="00F628C2" w:rsidRPr="00F628C2">
        <w:rPr>
          <w:b/>
          <w:sz w:val="24"/>
          <w:szCs w:val="24"/>
        </w:rPr>
        <w:t>Правилника</w:t>
      </w:r>
      <w:proofErr w:type="spellEnd"/>
      <w:r w:rsidR="00F628C2" w:rsidRPr="00F628C2">
        <w:rPr>
          <w:b/>
          <w:sz w:val="24"/>
          <w:szCs w:val="24"/>
        </w:rPr>
        <w:t xml:space="preserve"> </w:t>
      </w:r>
      <w:proofErr w:type="spellStart"/>
      <w:r w:rsidR="00F628C2" w:rsidRPr="00F628C2">
        <w:rPr>
          <w:b/>
          <w:sz w:val="24"/>
          <w:szCs w:val="24"/>
        </w:rPr>
        <w:t>за</w:t>
      </w:r>
      <w:proofErr w:type="spellEnd"/>
      <w:r w:rsidR="00F628C2" w:rsidRPr="00F628C2">
        <w:rPr>
          <w:b/>
          <w:sz w:val="24"/>
          <w:szCs w:val="24"/>
        </w:rPr>
        <w:t xml:space="preserve"> </w:t>
      </w:r>
      <w:proofErr w:type="spellStart"/>
      <w:r w:rsidR="00F628C2" w:rsidRPr="00F628C2">
        <w:rPr>
          <w:b/>
          <w:sz w:val="24"/>
          <w:szCs w:val="24"/>
        </w:rPr>
        <w:t>организацията</w:t>
      </w:r>
      <w:proofErr w:type="spellEnd"/>
      <w:r w:rsidR="00F628C2" w:rsidRPr="00F628C2">
        <w:rPr>
          <w:b/>
          <w:sz w:val="24"/>
          <w:szCs w:val="24"/>
        </w:rPr>
        <w:t xml:space="preserve"> и </w:t>
      </w:r>
      <w:proofErr w:type="spellStart"/>
      <w:r w:rsidR="00F628C2" w:rsidRPr="00F628C2">
        <w:rPr>
          <w:b/>
          <w:sz w:val="24"/>
          <w:szCs w:val="24"/>
        </w:rPr>
        <w:t>дейността</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ОП „Чистота </w:t>
      </w:r>
      <w:proofErr w:type="spellStart"/>
      <w:r w:rsidR="00F628C2" w:rsidRPr="00F628C2">
        <w:rPr>
          <w:b/>
          <w:sz w:val="24"/>
          <w:szCs w:val="24"/>
        </w:rPr>
        <w:t>еко</w:t>
      </w:r>
      <w:proofErr w:type="spellEnd"/>
      <w:r w:rsidR="00F628C2" w:rsidRPr="00F628C2">
        <w:rPr>
          <w:b/>
          <w:sz w:val="24"/>
          <w:szCs w:val="24"/>
        </w:rPr>
        <w:t>“</w:t>
      </w:r>
      <w:r w:rsidR="00F628C2" w:rsidRPr="00F628C2">
        <w:rPr>
          <w:b/>
          <w:sz w:val="24"/>
          <w:szCs w:val="24"/>
          <w:lang w:val="bg-BG"/>
        </w:rPr>
        <w:t>. В тази връзка н</w:t>
      </w:r>
      <w:r w:rsidR="00F628C2" w:rsidRPr="00F628C2">
        <w:rPr>
          <w:b/>
          <w:sz w:val="24"/>
          <w:szCs w:val="24"/>
        </w:rPr>
        <w:t xml:space="preserve">а </w:t>
      </w:r>
      <w:proofErr w:type="spellStart"/>
      <w:r w:rsidR="00F628C2" w:rsidRPr="00F628C2">
        <w:rPr>
          <w:b/>
          <w:sz w:val="24"/>
          <w:szCs w:val="24"/>
        </w:rPr>
        <w:t>заинтересованите</w:t>
      </w:r>
      <w:proofErr w:type="spellEnd"/>
      <w:r w:rsidR="00F628C2" w:rsidRPr="00F628C2">
        <w:rPr>
          <w:b/>
          <w:sz w:val="24"/>
          <w:szCs w:val="24"/>
        </w:rPr>
        <w:t xml:space="preserve"> </w:t>
      </w:r>
      <w:proofErr w:type="spellStart"/>
      <w:r w:rsidR="00F628C2" w:rsidRPr="00F628C2">
        <w:rPr>
          <w:b/>
          <w:sz w:val="24"/>
          <w:szCs w:val="24"/>
        </w:rPr>
        <w:t>лица</w:t>
      </w:r>
      <w:proofErr w:type="spellEnd"/>
      <w:r w:rsidR="00F628C2" w:rsidRPr="00F628C2">
        <w:rPr>
          <w:b/>
          <w:sz w:val="24"/>
          <w:szCs w:val="24"/>
        </w:rPr>
        <w:t xml:space="preserve"> е </w:t>
      </w:r>
      <w:proofErr w:type="spellStart"/>
      <w:r w:rsidR="00F628C2" w:rsidRPr="00F628C2">
        <w:rPr>
          <w:b/>
          <w:sz w:val="24"/>
          <w:szCs w:val="24"/>
        </w:rPr>
        <w:t>предостав</w:t>
      </w:r>
      <w:r w:rsidR="00F628C2" w:rsidRPr="00F628C2">
        <w:rPr>
          <w:b/>
          <w:sz w:val="24"/>
          <w:szCs w:val="24"/>
          <w:lang w:val="bg-BG"/>
        </w:rPr>
        <w:t>ен</w:t>
      </w:r>
      <w:proofErr w:type="spellEnd"/>
      <w:r w:rsidR="00F628C2" w:rsidRPr="00F628C2">
        <w:rPr>
          <w:b/>
          <w:sz w:val="24"/>
          <w:szCs w:val="24"/>
        </w:rPr>
        <w:t xml:space="preserve"> 14-дневен </w:t>
      </w:r>
      <w:proofErr w:type="spellStart"/>
      <w:r w:rsidR="00F628C2" w:rsidRPr="00F628C2">
        <w:rPr>
          <w:b/>
          <w:sz w:val="24"/>
          <w:szCs w:val="24"/>
        </w:rPr>
        <w:t>срок</w:t>
      </w:r>
      <w:proofErr w:type="spellEnd"/>
      <w:r w:rsidR="00F628C2" w:rsidRPr="00F628C2">
        <w:rPr>
          <w:b/>
          <w:sz w:val="24"/>
          <w:szCs w:val="24"/>
        </w:rPr>
        <w:t xml:space="preserve">, </w:t>
      </w:r>
      <w:proofErr w:type="spellStart"/>
      <w:r w:rsidR="00F628C2" w:rsidRPr="00F628C2">
        <w:rPr>
          <w:b/>
          <w:sz w:val="24"/>
          <w:szCs w:val="24"/>
        </w:rPr>
        <w:t>считано</w:t>
      </w:r>
      <w:proofErr w:type="spellEnd"/>
      <w:r w:rsidR="00F628C2" w:rsidRPr="00F628C2">
        <w:rPr>
          <w:b/>
          <w:sz w:val="24"/>
          <w:szCs w:val="24"/>
        </w:rPr>
        <w:t xml:space="preserve"> </w:t>
      </w:r>
      <w:proofErr w:type="spellStart"/>
      <w:r w:rsidR="00F628C2" w:rsidRPr="00F628C2">
        <w:rPr>
          <w:b/>
          <w:sz w:val="24"/>
          <w:szCs w:val="24"/>
        </w:rPr>
        <w:t>от</w:t>
      </w:r>
      <w:proofErr w:type="spellEnd"/>
      <w:r w:rsidR="00F628C2" w:rsidRPr="00F628C2">
        <w:rPr>
          <w:b/>
          <w:sz w:val="24"/>
          <w:szCs w:val="24"/>
        </w:rPr>
        <w:t xml:space="preserve"> </w:t>
      </w:r>
      <w:r w:rsidR="00E045D0">
        <w:rPr>
          <w:b/>
          <w:sz w:val="24"/>
          <w:szCs w:val="24"/>
        </w:rPr>
        <w:t>1</w:t>
      </w:r>
      <w:r w:rsidR="00F628C2" w:rsidRPr="00F628C2">
        <w:rPr>
          <w:b/>
          <w:sz w:val="24"/>
          <w:szCs w:val="24"/>
          <w:lang w:val="bg-BG"/>
        </w:rPr>
        <w:t>0.01.2017г.</w:t>
      </w:r>
      <w:r w:rsidR="00F628C2" w:rsidRPr="00F628C2">
        <w:rPr>
          <w:b/>
          <w:sz w:val="24"/>
          <w:szCs w:val="24"/>
        </w:rPr>
        <w:t xml:space="preserve">, </w:t>
      </w:r>
      <w:proofErr w:type="spellStart"/>
      <w:r w:rsidR="00F628C2" w:rsidRPr="00F628C2">
        <w:rPr>
          <w:b/>
          <w:sz w:val="24"/>
          <w:szCs w:val="24"/>
        </w:rPr>
        <w:t>за</w:t>
      </w:r>
      <w:proofErr w:type="spellEnd"/>
      <w:r w:rsidR="00F628C2" w:rsidRPr="00F628C2">
        <w:rPr>
          <w:b/>
          <w:sz w:val="24"/>
          <w:szCs w:val="24"/>
        </w:rPr>
        <w:t xml:space="preserve"> </w:t>
      </w:r>
      <w:proofErr w:type="spellStart"/>
      <w:r w:rsidR="00F628C2" w:rsidRPr="00F628C2">
        <w:rPr>
          <w:b/>
          <w:sz w:val="24"/>
          <w:szCs w:val="24"/>
        </w:rPr>
        <w:t>предложения</w:t>
      </w:r>
      <w:proofErr w:type="spellEnd"/>
      <w:r w:rsidR="00F628C2" w:rsidRPr="00F628C2">
        <w:rPr>
          <w:b/>
          <w:sz w:val="24"/>
          <w:szCs w:val="24"/>
        </w:rPr>
        <w:t xml:space="preserve"> и </w:t>
      </w:r>
      <w:proofErr w:type="spellStart"/>
      <w:r w:rsidR="00F628C2" w:rsidRPr="00F628C2">
        <w:rPr>
          <w:b/>
          <w:sz w:val="24"/>
          <w:szCs w:val="24"/>
        </w:rPr>
        <w:t>становища</w:t>
      </w:r>
      <w:proofErr w:type="spellEnd"/>
      <w:r w:rsidR="00F628C2" w:rsidRPr="00F628C2">
        <w:rPr>
          <w:b/>
          <w:sz w:val="24"/>
          <w:szCs w:val="24"/>
        </w:rPr>
        <w:t xml:space="preserve"> </w:t>
      </w:r>
      <w:proofErr w:type="spellStart"/>
      <w:r w:rsidR="00F628C2" w:rsidRPr="00F628C2">
        <w:rPr>
          <w:b/>
          <w:sz w:val="24"/>
          <w:szCs w:val="24"/>
        </w:rPr>
        <w:t>по</w:t>
      </w:r>
      <w:proofErr w:type="spellEnd"/>
      <w:r w:rsidR="00F628C2" w:rsidRPr="00F628C2">
        <w:rPr>
          <w:b/>
          <w:sz w:val="24"/>
          <w:szCs w:val="24"/>
        </w:rPr>
        <w:t xml:space="preserve"> </w:t>
      </w:r>
      <w:proofErr w:type="spellStart"/>
      <w:r w:rsidR="00F628C2" w:rsidRPr="00F628C2">
        <w:rPr>
          <w:b/>
          <w:sz w:val="24"/>
          <w:szCs w:val="24"/>
        </w:rPr>
        <w:t>проект</w:t>
      </w:r>
      <w:proofErr w:type="spellEnd"/>
      <w:r w:rsidR="00F628C2" w:rsidRPr="00F628C2">
        <w:rPr>
          <w:b/>
          <w:sz w:val="24"/>
          <w:szCs w:val="24"/>
          <w:lang w:val="bg-BG"/>
        </w:rPr>
        <w:t>а</w:t>
      </w:r>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proofErr w:type="spellStart"/>
      <w:r w:rsidR="00F628C2" w:rsidRPr="00F628C2">
        <w:rPr>
          <w:b/>
          <w:sz w:val="24"/>
          <w:szCs w:val="24"/>
        </w:rPr>
        <w:t>Правилник</w:t>
      </w:r>
      <w:proofErr w:type="spellEnd"/>
      <w:r w:rsidR="00F628C2" w:rsidRPr="00F628C2">
        <w:rPr>
          <w:b/>
          <w:sz w:val="24"/>
          <w:szCs w:val="24"/>
        </w:rPr>
        <w:t xml:space="preserve"> </w:t>
      </w:r>
      <w:proofErr w:type="spellStart"/>
      <w:r w:rsidR="00F628C2" w:rsidRPr="00F628C2">
        <w:rPr>
          <w:b/>
          <w:sz w:val="24"/>
          <w:szCs w:val="24"/>
        </w:rPr>
        <w:t>за</w:t>
      </w:r>
      <w:proofErr w:type="spellEnd"/>
      <w:r w:rsidR="00F628C2" w:rsidRPr="00F628C2">
        <w:rPr>
          <w:b/>
          <w:sz w:val="24"/>
          <w:szCs w:val="24"/>
        </w:rPr>
        <w:t xml:space="preserve"> </w:t>
      </w:r>
      <w:proofErr w:type="spellStart"/>
      <w:r w:rsidR="00F628C2" w:rsidRPr="00F628C2">
        <w:rPr>
          <w:b/>
          <w:sz w:val="24"/>
          <w:szCs w:val="24"/>
        </w:rPr>
        <w:t>изменение</w:t>
      </w:r>
      <w:proofErr w:type="spellEnd"/>
      <w:r w:rsidR="00F628C2" w:rsidRPr="00F628C2">
        <w:rPr>
          <w:b/>
          <w:sz w:val="24"/>
          <w:szCs w:val="24"/>
        </w:rPr>
        <w:t xml:space="preserve"> и </w:t>
      </w:r>
      <w:proofErr w:type="spellStart"/>
      <w:r w:rsidR="00F628C2" w:rsidRPr="00F628C2">
        <w:rPr>
          <w:b/>
          <w:sz w:val="24"/>
          <w:szCs w:val="24"/>
        </w:rPr>
        <w:t>допълнение</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proofErr w:type="spellStart"/>
      <w:r w:rsidR="00F628C2" w:rsidRPr="00F628C2">
        <w:rPr>
          <w:b/>
          <w:sz w:val="24"/>
          <w:szCs w:val="24"/>
        </w:rPr>
        <w:t>Правилника</w:t>
      </w:r>
      <w:proofErr w:type="spellEnd"/>
      <w:r w:rsidR="00F628C2" w:rsidRPr="00F628C2">
        <w:rPr>
          <w:b/>
          <w:sz w:val="24"/>
          <w:szCs w:val="24"/>
        </w:rPr>
        <w:t xml:space="preserve"> </w:t>
      </w:r>
      <w:proofErr w:type="spellStart"/>
      <w:r w:rsidR="00F628C2" w:rsidRPr="00F628C2">
        <w:rPr>
          <w:b/>
          <w:sz w:val="24"/>
          <w:szCs w:val="24"/>
        </w:rPr>
        <w:t>за</w:t>
      </w:r>
      <w:proofErr w:type="spellEnd"/>
      <w:r w:rsidR="00F628C2" w:rsidRPr="00F628C2">
        <w:rPr>
          <w:b/>
          <w:sz w:val="24"/>
          <w:szCs w:val="24"/>
        </w:rPr>
        <w:t xml:space="preserve"> </w:t>
      </w:r>
      <w:proofErr w:type="spellStart"/>
      <w:r w:rsidR="00F628C2" w:rsidRPr="00F628C2">
        <w:rPr>
          <w:b/>
          <w:sz w:val="24"/>
          <w:szCs w:val="24"/>
        </w:rPr>
        <w:t>организацията</w:t>
      </w:r>
      <w:proofErr w:type="spellEnd"/>
      <w:r w:rsidR="00F628C2" w:rsidRPr="00F628C2">
        <w:rPr>
          <w:b/>
          <w:sz w:val="24"/>
          <w:szCs w:val="24"/>
        </w:rPr>
        <w:t xml:space="preserve"> и </w:t>
      </w:r>
      <w:proofErr w:type="spellStart"/>
      <w:r w:rsidR="00F628C2" w:rsidRPr="00F628C2">
        <w:rPr>
          <w:b/>
          <w:sz w:val="24"/>
          <w:szCs w:val="24"/>
        </w:rPr>
        <w:t>дейността</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ОП „Чистота </w:t>
      </w:r>
      <w:proofErr w:type="spellStart"/>
      <w:r w:rsidR="00F628C2" w:rsidRPr="00F628C2">
        <w:rPr>
          <w:b/>
          <w:sz w:val="24"/>
          <w:szCs w:val="24"/>
        </w:rPr>
        <w:t>еко</w:t>
      </w:r>
      <w:proofErr w:type="spellEnd"/>
      <w:r w:rsidR="00F628C2" w:rsidRPr="00F628C2">
        <w:rPr>
          <w:b/>
          <w:sz w:val="24"/>
          <w:szCs w:val="24"/>
        </w:rPr>
        <w:t xml:space="preserve">“, </w:t>
      </w:r>
      <w:proofErr w:type="spellStart"/>
      <w:r w:rsidR="00F628C2" w:rsidRPr="00F628C2">
        <w:rPr>
          <w:b/>
          <w:sz w:val="24"/>
          <w:szCs w:val="24"/>
        </w:rPr>
        <w:t>приет</w:t>
      </w:r>
      <w:proofErr w:type="spellEnd"/>
      <w:r w:rsidR="00F628C2" w:rsidRPr="00F628C2">
        <w:rPr>
          <w:b/>
          <w:sz w:val="24"/>
          <w:szCs w:val="24"/>
        </w:rPr>
        <w:t xml:space="preserve"> с </w:t>
      </w:r>
      <w:proofErr w:type="spellStart"/>
      <w:r w:rsidR="00F628C2" w:rsidRPr="00F628C2">
        <w:rPr>
          <w:b/>
          <w:sz w:val="24"/>
          <w:szCs w:val="24"/>
        </w:rPr>
        <w:t>Решение</w:t>
      </w:r>
      <w:proofErr w:type="spellEnd"/>
      <w:r w:rsidR="00F628C2" w:rsidRPr="00F628C2">
        <w:rPr>
          <w:b/>
          <w:sz w:val="24"/>
          <w:szCs w:val="24"/>
        </w:rPr>
        <w:t xml:space="preserve"> </w:t>
      </w:r>
      <w:proofErr w:type="spellStart"/>
      <w:r w:rsidR="00F628C2" w:rsidRPr="00F628C2">
        <w:rPr>
          <w:b/>
          <w:sz w:val="24"/>
          <w:szCs w:val="24"/>
        </w:rPr>
        <w:t>на</w:t>
      </w:r>
      <w:proofErr w:type="spellEnd"/>
      <w:r w:rsidR="00F628C2" w:rsidRPr="00F628C2">
        <w:rPr>
          <w:b/>
          <w:sz w:val="24"/>
          <w:szCs w:val="24"/>
        </w:rPr>
        <w:t xml:space="preserve"> </w:t>
      </w:r>
      <w:proofErr w:type="spellStart"/>
      <w:r w:rsidR="00F628C2" w:rsidRPr="00F628C2">
        <w:rPr>
          <w:b/>
          <w:sz w:val="24"/>
          <w:szCs w:val="24"/>
        </w:rPr>
        <w:t>Общински</w:t>
      </w:r>
      <w:proofErr w:type="spellEnd"/>
      <w:r w:rsidR="00F628C2" w:rsidRPr="00F628C2">
        <w:rPr>
          <w:b/>
          <w:sz w:val="24"/>
          <w:szCs w:val="24"/>
        </w:rPr>
        <w:t xml:space="preserve"> </w:t>
      </w:r>
      <w:proofErr w:type="spellStart"/>
      <w:r w:rsidR="00F628C2" w:rsidRPr="00F628C2">
        <w:rPr>
          <w:b/>
          <w:sz w:val="24"/>
          <w:szCs w:val="24"/>
        </w:rPr>
        <w:t>съвет</w:t>
      </w:r>
      <w:proofErr w:type="spellEnd"/>
      <w:r w:rsidR="00F628C2" w:rsidRPr="00F628C2">
        <w:rPr>
          <w:b/>
          <w:sz w:val="24"/>
          <w:szCs w:val="24"/>
        </w:rPr>
        <w:t xml:space="preserve"> Бургас </w:t>
      </w:r>
      <w:proofErr w:type="spellStart"/>
      <w:r w:rsidR="00F628C2" w:rsidRPr="00F628C2">
        <w:rPr>
          <w:b/>
          <w:sz w:val="24"/>
          <w:szCs w:val="24"/>
        </w:rPr>
        <w:t>от</w:t>
      </w:r>
      <w:proofErr w:type="spellEnd"/>
      <w:r w:rsidR="00F628C2" w:rsidRPr="00F628C2">
        <w:rPr>
          <w:b/>
          <w:sz w:val="24"/>
          <w:szCs w:val="24"/>
        </w:rPr>
        <w:t xml:space="preserve"> 28.10.2014г. </w:t>
      </w:r>
      <w:proofErr w:type="spellStart"/>
      <w:proofErr w:type="gramStart"/>
      <w:r w:rsidR="00F628C2" w:rsidRPr="00F628C2">
        <w:rPr>
          <w:b/>
          <w:sz w:val="24"/>
          <w:szCs w:val="24"/>
        </w:rPr>
        <w:t>по</w:t>
      </w:r>
      <w:proofErr w:type="spellEnd"/>
      <w:proofErr w:type="gramEnd"/>
      <w:r w:rsidR="00F628C2" w:rsidRPr="00F628C2">
        <w:rPr>
          <w:b/>
          <w:sz w:val="24"/>
          <w:szCs w:val="24"/>
        </w:rPr>
        <w:t xml:space="preserve"> т.16 /</w:t>
      </w:r>
      <w:proofErr w:type="spellStart"/>
      <w:r w:rsidR="00F628C2" w:rsidRPr="00F628C2">
        <w:rPr>
          <w:b/>
          <w:sz w:val="24"/>
          <w:szCs w:val="24"/>
        </w:rPr>
        <w:t>Протокол</w:t>
      </w:r>
      <w:proofErr w:type="spellEnd"/>
      <w:r w:rsidR="00F628C2" w:rsidRPr="00F628C2">
        <w:rPr>
          <w:b/>
          <w:sz w:val="24"/>
          <w:szCs w:val="24"/>
        </w:rPr>
        <w:t xml:space="preserve"> №42/. </w:t>
      </w:r>
    </w:p>
    <w:bookmarkEnd w:id="0"/>
    <w:p w:rsidR="00173BED" w:rsidRPr="00173BED" w:rsidRDefault="00173BED" w:rsidP="00F628C2">
      <w:pPr>
        <w:jc w:val="both"/>
        <w:rPr>
          <w:b/>
          <w:sz w:val="24"/>
          <w:szCs w:val="24"/>
          <w:lang w:val="ru-RU"/>
        </w:rPr>
      </w:pPr>
    </w:p>
    <w:p w:rsidR="007A4E53" w:rsidRPr="00DC773D" w:rsidRDefault="007A4E53" w:rsidP="00DC773D">
      <w:pPr>
        <w:ind w:firstLine="709"/>
        <w:jc w:val="both"/>
        <w:rPr>
          <w:sz w:val="24"/>
          <w:szCs w:val="24"/>
          <w:lang w:val="bg-BG"/>
        </w:rPr>
      </w:pPr>
      <w:r w:rsidRPr="00DC773D">
        <w:rPr>
          <w:sz w:val="24"/>
          <w:szCs w:val="24"/>
          <w:lang w:val="bg-BG"/>
        </w:rPr>
        <w:t xml:space="preserve">Проектът на Правилник за изменение и допълнение на Правилника за организацията и дейността на ОП „Чистота </w:t>
      </w:r>
      <w:proofErr w:type="spellStart"/>
      <w:r w:rsidRPr="00DC773D">
        <w:rPr>
          <w:sz w:val="24"/>
          <w:szCs w:val="24"/>
          <w:lang w:val="bg-BG"/>
        </w:rPr>
        <w:t>еко</w:t>
      </w:r>
      <w:proofErr w:type="spellEnd"/>
      <w:r w:rsidRPr="00DC773D">
        <w:rPr>
          <w:sz w:val="24"/>
          <w:szCs w:val="24"/>
          <w:lang w:val="bg-BG"/>
        </w:rPr>
        <w:t>” включва:</w:t>
      </w:r>
    </w:p>
    <w:p w:rsidR="007A4E53" w:rsidRPr="00DC773D" w:rsidRDefault="007A4E53" w:rsidP="00DC773D">
      <w:pPr>
        <w:numPr>
          <w:ilvl w:val="0"/>
          <w:numId w:val="1"/>
        </w:numPr>
        <w:autoSpaceDE w:val="0"/>
        <w:autoSpaceDN w:val="0"/>
        <w:adjustRightInd w:val="0"/>
        <w:ind w:left="0" w:firstLine="709"/>
        <w:jc w:val="both"/>
        <w:rPr>
          <w:bCs/>
          <w:sz w:val="24"/>
          <w:szCs w:val="24"/>
          <w:lang w:val="bg-BG"/>
        </w:rPr>
      </w:pPr>
      <w:r w:rsidRPr="00DC773D">
        <w:rPr>
          <w:bCs/>
          <w:sz w:val="24"/>
          <w:szCs w:val="24"/>
          <w:lang w:val="bg-BG"/>
        </w:rPr>
        <w:t xml:space="preserve">Предложение за увеличение на утвърдената численост с 22 бройки както следва: ТРЗ-1бр., общ работник – 7 бр., </w:t>
      </w:r>
      <w:proofErr w:type="spellStart"/>
      <w:r w:rsidRPr="00DC773D">
        <w:rPr>
          <w:bCs/>
          <w:sz w:val="24"/>
          <w:szCs w:val="24"/>
          <w:lang w:val="bg-BG"/>
        </w:rPr>
        <w:t>автоводач</w:t>
      </w:r>
      <w:proofErr w:type="spellEnd"/>
      <w:r w:rsidRPr="00DC773D">
        <w:rPr>
          <w:bCs/>
          <w:sz w:val="24"/>
          <w:szCs w:val="24"/>
          <w:lang w:val="bg-BG"/>
        </w:rPr>
        <w:t xml:space="preserve"> – 2бр., оператор на мобилни центрове – 11 бр., шофьор на товарен микробус - 1бр.:</w:t>
      </w:r>
    </w:p>
    <w:p w:rsidR="007A4E53" w:rsidRPr="00DC773D" w:rsidRDefault="007A4E53" w:rsidP="00DC773D">
      <w:pPr>
        <w:numPr>
          <w:ilvl w:val="0"/>
          <w:numId w:val="1"/>
        </w:numPr>
        <w:autoSpaceDE w:val="0"/>
        <w:autoSpaceDN w:val="0"/>
        <w:adjustRightInd w:val="0"/>
        <w:ind w:left="0" w:firstLine="709"/>
        <w:jc w:val="both"/>
        <w:rPr>
          <w:bCs/>
          <w:sz w:val="24"/>
          <w:szCs w:val="24"/>
          <w:lang w:val="bg-BG"/>
        </w:rPr>
      </w:pPr>
      <w:r w:rsidRPr="00DC773D">
        <w:rPr>
          <w:bCs/>
          <w:sz w:val="24"/>
          <w:szCs w:val="24"/>
          <w:lang w:val="bg-BG"/>
        </w:rPr>
        <w:t>Замяна на длъжностите: лаборант и оператор - конвейер съответно с длъжности: технолог/лаборант и събирач отпадъци в предприятието;</w:t>
      </w:r>
    </w:p>
    <w:p w:rsidR="007A4E53" w:rsidRPr="00DC773D" w:rsidRDefault="007A4E53" w:rsidP="00DC773D">
      <w:pPr>
        <w:widowControl w:val="0"/>
        <w:numPr>
          <w:ilvl w:val="0"/>
          <w:numId w:val="1"/>
        </w:numPr>
        <w:autoSpaceDE w:val="0"/>
        <w:autoSpaceDN w:val="0"/>
        <w:adjustRightInd w:val="0"/>
        <w:ind w:left="0" w:firstLine="709"/>
        <w:jc w:val="both"/>
        <w:rPr>
          <w:bCs/>
          <w:sz w:val="24"/>
          <w:szCs w:val="24"/>
          <w:lang w:val="bg-BG"/>
        </w:rPr>
      </w:pPr>
      <w:r w:rsidRPr="00DC773D">
        <w:rPr>
          <w:bCs/>
          <w:sz w:val="24"/>
          <w:szCs w:val="24"/>
          <w:lang w:val="bg-BG"/>
        </w:rPr>
        <w:t>Замяна на съществуващите длъжности:</w:t>
      </w:r>
      <w:r w:rsidRPr="00DC773D">
        <w:rPr>
          <w:bCs/>
          <w:color w:val="FF0000"/>
          <w:sz w:val="24"/>
          <w:szCs w:val="24"/>
          <w:lang w:val="bg-BG"/>
        </w:rPr>
        <w:t xml:space="preserve"> </w:t>
      </w:r>
      <w:r w:rsidRPr="00DC773D">
        <w:rPr>
          <w:bCs/>
          <w:sz w:val="24"/>
          <w:szCs w:val="24"/>
          <w:lang w:val="bg-BG"/>
        </w:rPr>
        <w:t>снабдител и механик, съответно с длъжностите: снабдител/шофьор и главен механик.</w:t>
      </w:r>
    </w:p>
    <w:p w:rsidR="0056634B" w:rsidRDefault="007A4E53" w:rsidP="0056634B">
      <w:pPr>
        <w:pStyle w:val="NoSpacing"/>
        <w:ind w:firstLine="708"/>
        <w:jc w:val="both"/>
        <w:rPr>
          <w:rFonts w:ascii="Times New Roman" w:hAnsi="Times New Roman"/>
          <w:sz w:val="24"/>
          <w:szCs w:val="24"/>
          <w:lang w:val="en-US"/>
        </w:rPr>
      </w:pPr>
      <w:r w:rsidRPr="00C31906">
        <w:rPr>
          <w:rFonts w:ascii="Times New Roman" w:hAnsi="Times New Roman"/>
          <w:sz w:val="24"/>
          <w:szCs w:val="24"/>
        </w:rPr>
        <w:t xml:space="preserve">Мотивите за  това предложение са   следните: </w:t>
      </w:r>
    </w:p>
    <w:p w:rsidR="007A4E53" w:rsidRPr="00C31906" w:rsidRDefault="007A4E53" w:rsidP="0056634B">
      <w:pPr>
        <w:pStyle w:val="NoSpacing"/>
        <w:ind w:firstLine="708"/>
        <w:jc w:val="both"/>
        <w:rPr>
          <w:rFonts w:ascii="Times New Roman" w:hAnsi="Times New Roman"/>
          <w:sz w:val="24"/>
          <w:szCs w:val="24"/>
        </w:rPr>
      </w:pPr>
      <w:r w:rsidRPr="00C31906">
        <w:rPr>
          <w:rFonts w:ascii="Times New Roman" w:hAnsi="Times New Roman"/>
          <w:sz w:val="24"/>
          <w:szCs w:val="24"/>
        </w:rPr>
        <w:t xml:space="preserve">След изпълнението на проект за “Изграждане на регионална система за управление на отпадъците в регион Бургас” и след закриване на всички действащи депа в региона, Регионално депо “Братово–Запад” е единственото депо обслужващо деветте общини – Бургас, Средец, Камено, Несебър, Поморие, Руен, Айтос, Карнобат и Сунгурларе. През 2016г. се наблюдава ясна тенденция на драстично увеличение на количествата смесени битови  отпадъци, постъпващи на вход на сепариращата инсталация  от 250 т/ден  през 2015г. на  400т/ ден, а в редица случаи и 600т/ден  през 2016г. Издаденото Комплексно разрешително, недвусмислено изисква обработка на цялото постъпило количество отпадъци на вход на сепариращата инсталация, което налага необходимостта от увеличаване капацитета на работа чрез осигуряване на допълнителен човешки ресурс. </w:t>
      </w:r>
    </w:p>
    <w:p w:rsidR="007A4E53" w:rsidRPr="00C31906" w:rsidRDefault="007A4E53" w:rsidP="007A4E53">
      <w:pPr>
        <w:pStyle w:val="Heading3"/>
        <w:numPr>
          <w:ilvl w:val="0"/>
          <w:numId w:val="2"/>
        </w:numPr>
        <w:spacing w:before="0" w:after="0"/>
        <w:ind w:left="0" w:firstLine="708"/>
        <w:jc w:val="both"/>
        <w:rPr>
          <w:rFonts w:ascii="Times New Roman" w:hAnsi="Times New Roman"/>
          <w:b w:val="0"/>
          <w:sz w:val="24"/>
          <w:szCs w:val="24"/>
        </w:rPr>
      </w:pPr>
      <w:r w:rsidRPr="00C31906">
        <w:rPr>
          <w:rFonts w:ascii="Times New Roman" w:hAnsi="Times New Roman"/>
          <w:b w:val="0"/>
          <w:sz w:val="24"/>
          <w:szCs w:val="24"/>
        </w:rPr>
        <w:lastRenderedPageBreak/>
        <w:t xml:space="preserve">С чл.19, ал.3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w:t>
      </w:r>
      <w:proofErr w:type="spellStart"/>
      <w:proofErr w:type="gramStart"/>
      <w:r w:rsidRPr="00C31906">
        <w:rPr>
          <w:rFonts w:ascii="Times New Roman" w:hAnsi="Times New Roman"/>
          <w:b w:val="0"/>
          <w:sz w:val="24"/>
          <w:szCs w:val="24"/>
        </w:rPr>
        <w:t>Закона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за</w:t>
      </w:r>
      <w:proofErr w:type="spellEnd"/>
      <w:proofErr w:type="gram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Управление</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отпадъците</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органите</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местното</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самоуправление</w:t>
      </w:r>
      <w:proofErr w:type="spellEnd"/>
      <w:r w:rsidRPr="00C31906">
        <w:rPr>
          <w:rFonts w:ascii="Times New Roman" w:hAnsi="Times New Roman"/>
          <w:b w:val="0"/>
          <w:sz w:val="24"/>
          <w:szCs w:val="24"/>
        </w:rPr>
        <w:t xml:space="preserve"> и </w:t>
      </w:r>
      <w:proofErr w:type="spellStart"/>
      <w:r w:rsidRPr="00C31906">
        <w:rPr>
          <w:rFonts w:ascii="Times New Roman" w:hAnsi="Times New Roman"/>
          <w:b w:val="0"/>
          <w:sz w:val="24"/>
          <w:szCs w:val="24"/>
        </w:rPr>
        <w:t>местната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администрация</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бяха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вменени</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редица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допълнителни</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задължения</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касаещи</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управлението</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отпадъците</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генерирани</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тяхна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територия</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Изпълнението</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част</w:t>
      </w:r>
      <w:proofErr w:type="spellEnd"/>
      <w:r w:rsidRPr="00C31906">
        <w:rPr>
          <w:rFonts w:ascii="Times New Roman" w:hAnsi="Times New Roman"/>
          <w:b w:val="0"/>
          <w:sz w:val="24"/>
          <w:szCs w:val="24"/>
        </w:rPr>
        <w:t xml:space="preserve"> </w:t>
      </w:r>
      <w:proofErr w:type="spellStart"/>
      <w:proofErr w:type="gramStart"/>
      <w:r w:rsidRPr="00C31906">
        <w:rPr>
          <w:rFonts w:ascii="Times New Roman" w:hAnsi="Times New Roman"/>
          <w:b w:val="0"/>
          <w:sz w:val="24"/>
          <w:szCs w:val="24"/>
        </w:rPr>
        <w:t>от</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тези</w:t>
      </w:r>
      <w:proofErr w:type="spellEnd"/>
      <w:proofErr w:type="gram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допълнителни</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ангажименти</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бяха</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възложени</w:t>
      </w:r>
      <w:proofErr w:type="spellEnd"/>
      <w:r w:rsidRPr="00C31906">
        <w:rPr>
          <w:rFonts w:ascii="Times New Roman" w:hAnsi="Times New Roman"/>
          <w:b w:val="0"/>
          <w:sz w:val="24"/>
          <w:szCs w:val="24"/>
        </w:rPr>
        <w:t xml:space="preserve"> </w:t>
      </w:r>
      <w:proofErr w:type="spellStart"/>
      <w:r w:rsidRPr="00C31906">
        <w:rPr>
          <w:rFonts w:ascii="Times New Roman" w:hAnsi="Times New Roman"/>
          <w:b w:val="0"/>
          <w:sz w:val="24"/>
          <w:szCs w:val="24"/>
        </w:rPr>
        <w:t>на</w:t>
      </w:r>
      <w:proofErr w:type="spellEnd"/>
      <w:r w:rsidRPr="00C31906">
        <w:rPr>
          <w:rFonts w:ascii="Times New Roman" w:hAnsi="Times New Roman"/>
          <w:b w:val="0"/>
          <w:sz w:val="24"/>
          <w:szCs w:val="24"/>
        </w:rPr>
        <w:t xml:space="preserve"> ОП „Чистота </w:t>
      </w:r>
      <w:proofErr w:type="spellStart"/>
      <w:r w:rsidRPr="00C31906">
        <w:rPr>
          <w:rFonts w:ascii="Times New Roman" w:hAnsi="Times New Roman"/>
          <w:b w:val="0"/>
          <w:sz w:val="24"/>
          <w:szCs w:val="24"/>
        </w:rPr>
        <w:t>еко</w:t>
      </w:r>
      <w:proofErr w:type="spellEnd"/>
      <w:r w:rsidRPr="00C31906">
        <w:rPr>
          <w:rFonts w:ascii="Times New Roman" w:hAnsi="Times New Roman"/>
          <w:b w:val="0"/>
          <w:sz w:val="24"/>
          <w:szCs w:val="24"/>
        </w:rPr>
        <w:t xml:space="preserve">“, в </w:t>
      </w:r>
      <w:proofErr w:type="spellStart"/>
      <w:r w:rsidRPr="00C31906">
        <w:rPr>
          <w:rFonts w:ascii="Times New Roman" w:hAnsi="Times New Roman"/>
          <w:b w:val="0"/>
          <w:sz w:val="24"/>
          <w:szCs w:val="24"/>
        </w:rPr>
        <w:t>т.ч</w:t>
      </w:r>
      <w:proofErr w:type="spellEnd"/>
      <w:r w:rsidRPr="00C31906">
        <w:rPr>
          <w:rFonts w:ascii="Times New Roman" w:hAnsi="Times New Roman"/>
          <w:b w:val="0"/>
          <w:sz w:val="24"/>
          <w:szCs w:val="24"/>
        </w:rPr>
        <w:t>.:</w:t>
      </w:r>
    </w:p>
    <w:p w:rsidR="007A4E53" w:rsidRPr="00C31906" w:rsidRDefault="007A4E53" w:rsidP="007A4E53">
      <w:pPr>
        <w:pStyle w:val="NoSpacing"/>
        <w:jc w:val="both"/>
        <w:rPr>
          <w:rFonts w:ascii="Times New Roman" w:hAnsi="Times New Roman"/>
          <w:sz w:val="24"/>
          <w:szCs w:val="24"/>
        </w:rPr>
      </w:pPr>
      <w:r w:rsidRPr="00C31906">
        <w:rPr>
          <w:rFonts w:ascii="Times New Roman" w:hAnsi="Times New Roman"/>
          <w:sz w:val="24"/>
          <w:szCs w:val="24"/>
        </w:rPr>
        <w:tab/>
        <w:t>-  Осигуряване на площадки за безвъзмездно предаване на разделно събрани фракции от домакинствата. В изпълнени</w:t>
      </w:r>
      <w:r>
        <w:rPr>
          <w:rFonts w:ascii="Times New Roman" w:hAnsi="Times New Roman"/>
          <w:sz w:val="24"/>
          <w:szCs w:val="24"/>
          <w:lang w:val="en-US"/>
        </w:rPr>
        <w:t>e</w:t>
      </w:r>
      <w:r w:rsidRPr="00C31906">
        <w:rPr>
          <w:rFonts w:ascii="Times New Roman" w:hAnsi="Times New Roman"/>
          <w:sz w:val="24"/>
          <w:szCs w:val="24"/>
        </w:rPr>
        <w:t xml:space="preserve"> на това  задължение община Бургас вече е изградила и въвела в експлоатация 9 бр. мобилни центрове (изпълняващи функциите на изискуемите площадки). Предвид постигнатите отлични резултати предстои през настоящата година  пускане в експлоатация на още 10 броя  мобилни центрове, с чието обслужване ще бъде ангажирано ОП „Чистота </w:t>
      </w:r>
      <w:proofErr w:type="spellStart"/>
      <w:r w:rsidRPr="00C31906">
        <w:rPr>
          <w:rFonts w:ascii="Times New Roman" w:hAnsi="Times New Roman"/>
          <w:sz w:val="24"/>
          <w:szCs w:val="24"/>
        </w:rPr>
        <w:t>еко</w:t>
      </w:r>
      <w:proofErr w:type="spellEnd"/>
      <w:r w:rsidRPr="00C31906">
        <w:rPr>
          <w:rFonts w:ascii="Times New Roman" w:hAnsi="Times New Roman"/>
          <w:sz w:val="24"/>
          <w:szCs w:val="24"/>
        </w:rPr>
        <w:t>“</w:t>
      </w:r>
    </w:p>
    <w:p w:rsidR="007A4E53" w:rsidRPr="00C31906" w:rsidRDefault="007A4E53" w:rsidP="007A4E53">
      <w:pPr>
        <w:pStyle w:val="NoSpacing"/>
        <w:jc w:val="both"/>
        <w:rPr>
          <w:rFonts w:ascii="Times New Roman" w:hAnsi="Times New Roman"/>
          <w:sz w:val="24"/>
          <w:szCs w:val="24"/>
        </w:rPr>
      </w:pPr>
      <w:r w:rsidRPr="00C31906">
        <w:rPr>
          <w:rFonts w:ascii="Times New Roman" w:hAnsi="Times New Roman"/>
          <w:sz w:val="24"/>
          <w:szCs w:val="24"/>
        </w:rPr>
        <w:tab/>
        <w:t xml:space="preserve">- Разделното събиране на </w:t>
      </w:r>
      <w:proofErr w:type="spellStart"/>
      <w:r w:rsidRPr="00C31906">
        <w:rPr>
          <w:rFonts w:ascii="Times New Roman" w:hAnsi="Times New Roman"/>
          <w:sz w:val="24"/>
          <w:szCs w:val="24"/>
        </w:rPr>
        <w:t>биоразградимите</w:t>
      </w:r>
      <w:proofErr w:type="spellEnd"/>
      <w:r w:rsidRPr="00C31906">
        <w:rPr>
          <w:rFonts w:ascii="Times New Roman" w:hAnsi="Times New Roman"/>
          <w:sz w:val="24"/>
          <w:szCs w:val="24"/>
        </w:rPr>
        <w:t xml:space="preserve"> отпадъци  е основен акцент както в националната така и в </w:t>
      </w:r>
      <w:proofErr w:type="spellStart"/>
      <w:r w:rsidRPr="00C31906">
        <w:rPr>
          <w:rFonts w:ascii="Times New Roman" w:hAnsi="Times New Roman"/>
          <w:sz w:val="24"/>
          <w:szCs w:val="24"/>
        </w:rPr>
        <w:t>общинскта</w:t>
      </w:r>
      <w:proofErr w:type="spellEnd"/>
      <w:r w:rsidRPr="00C31906">
        <w:rPr>
          <w:rFonts w:ascii="Times New Roman" w:hAnsi="Times New Roman"/>
          <w:sz w:val="24"/>
          <w:szCs w:val="24"/>
        </w:rPr>
        <w:t xml:space="preserve"> политика по управление  на отпадъците. От друга страна то е свързано с  постигането на целите регламентирани с   чл.31, ал.1,т.2  на ЗУО, неизпълнението на които  би довело да налагане на финансови санкции на общината.  </w:t>
      </w:r>
    </w:p>
    <w:p w:rsidR="007A4E53" w:rsidRPr="00C31906" w:rsidRDefault="007A4E53" w:rsidP="007A4E53">
      <w:pPr>
        <w:pStyle w:val="NoSpacing"/>
        <w:jc w:val="both"/>
        <w:rPr>
          <w:rFonts w:ascii="Times New Roman" w:hAnsi="Times New Roman"/>
          <w:sz w:val="24"/>
          <w:szCs w:val="24"/>
        </w:rPr>
      </w:pPr>
      <w:r w:rsidRPr="00C31906">
        <w:rPr>
          <w:rFonts w:ascii="Times New Roman" w:hAnsi="Times New Roman"/>
          <w:sz w:val="24"/>
          <w:szCs w:val="24"/>
        </w:rPr>
        <w:tab/>
        <w:t xml:space="preserve">В тази връзка община Бургас във всички квартали и съставни селища  е изградила площадки за  събиране и временно съхранение на </w:t>
      </w:r>
      <w:proofErr w:type="spellStart"/>
      <w:r w:rsidRPr="00C31906">
        <w:rPr>
          <w:rFonts w:ascii="Times New Roman" w:hAnsi="Times New Roman"/>
          <w:sz w:val="24"/>
          <w:szCs w:val="24"/>
        </w:rPr>
        <w:t>биоразградими</w:t>
      </w:r>
      <w:proofErr w:type="spellEnd"/>
      <w:r w:rsidRPr="00C31906">
        <w:rPr>
          <w:rFonts w:ascii="Times New Roman" w:hAnsi="Times New Roman"/>
          <w:sz w:val="24"/>
          <w:szCs w:val="24"/>
        </w:rPr>
        <w:t xml:space="preserve">  отпадъци генерирани от  отглеждането  на плодове, зеленчуци и    </w:t>
      </w:r>
      <w:proofErr w:type="spellStart"/>
      <w:r w:rsidRPr="00C31906">
        <w:rPr>
          <w:rFonts w:ascii="Times New Roman" w:hAnsi="Times New Roman"/>
          <w:sz w:val="24"/>
          <w:szCs w:val="24"/>
        </w:rPr>
        <w:t>поддоржането</w:t>
      </w:r>
      <w:proofErr w:type="spellEnd"/>
      <w:r w:rsidRPr="00C31906">
        <w:rPr>
          <w:rFonts w:ascii="Times New Roman" w:hAnsi="Times New Roman"/>
          <w:sz w:val="24"/>
          <w:szCs w:val="24"/>
        </w:rPr>
        <w:t xml:space="preserve"> на зелени площи в дворовете на  гражданите.  Обслужването  на тези площадки, събирането и транспортирането на събраните </w:t>
      </w:r>
      <w:proofErr w:type="spellStart"/>
      <w:r w:rsidRPr="00C31906">
        <w:rPr>
          <w:rFonts w:ascii="Times New Roman" w:hAnsi="Times New Roman"/>
          <w:sz w:val="24"/>
          <w:szCs w:val="24"/>
        </w:rPr>
        <w:t>биоразградими</w:t>
      </w:r>
      <w:proofErr w:type="spellEnd"/>
      <w:r w:rsidRPr="00C31906">
        <w:rPr>
          <w:rFonts w:ascii="Times New Roman" w:hAnsi="Times New Roman"/>
          <w:sz w:val="24"/>
          <w:szCs w:val="24"/>
        </w:rPr>
        <w:t xml:space="preserve"> отпадъци също е възложено на ОП „Чистота </w:t>
      </w:r>
      <w:proofErr w:type="spellStart"/>
      <w:r w:rsidRPr="00C31906">
        <w:rPr>
          <w:rFonts w:ascii="Times New Roman" w:hAnsi="Times New Roman"/>
          <w:sz w:val="24"/>
          <w:szCs w:val="24"/>
        </w:rPr>
        <w:t>еко</w:t>
      </w:r>
      <w:proofErr w:type="spellEnd"/>
      <w:r w:rsidRPr="00C31906">
        <w:rPr>
          <w:rFonts w:ascii="Times New Roman" w:hAnsi="Times New Roman"/>
          <w:sz w:val="24"/>
          <w:szCs w:val="24"/>
        </w:rPr>
        <w:t>“</w:t>
      </w:r>
    </w:p>
    <w:p w:rsidR="007A4E53" w:rsidRPr="00C31906" w:rsidRDefault="007A4E53" w:rsidP="007A4E53">
      <w:pPr>
        <w:pStyle w:val="NoSpacing"/>
        <w:jc w:val="both"/>
        <w:rPr>
          <w:rFonts w:ascii="Times New Roman" w:hAnsi="Times New Roman"/>
          <w:sz w:val="24"/>
          <w:szCs w:val="24"/>
        </w:rPr>
      </w:pPr>
      <w:r w:rsidRPr="00C31906">
        <w:rPr>
          <w:rFonts w:ascii="Times New Roman" w:hAnsi="Times New Roman"/>
          <w:sz w:val="24"/>
          <w:szCs w:val="24"/>
        </w:rPr>
        <w:tab/>
        <w:t>Необх</w:t>
      </w:r>
      <w:r>
        <w:rPr>
          <w:rFonts w:ascii="Times New Roman" w:hAnsi="Times New Roman"/>
          <w:sz w:val="24"/>
          <w:szCs w:val="24"/>
        </w:rPr>
        <w:t xml:space="preserve">одимостта да бъдат обработвани </w:t>
      </w:r>
      <w:r w:rsidRPr="00C31906">
        <w:rPr>
          <w:rFonts w:ascii="Times New Roman" w:hAnsi="Times New Roman"/>
          <w:sz w:val="24"/>
          <w:szCs w:val="24"/>
        </w:rPr>
        <w:t>значително по-големи количества отпад</w:t>
      </w:r>
      <w:r>
        <w:rPr>
          <w:rFonts w:ascii="Times New Roman" w:hAnsi="Times New Roman"/>
          <w:sz w:val="24"/>
          <w:szCs w:val="24"/>
        </w:rPr>
        <w:t xml:space="preserve">ъци в сепариращата инсталация, </w:t>
      </w:r>
      <w:r w:rsidRPr="00C31906">
        <w:rPr>
          <w:rFonts w:ascii="Times New Roman" w:hAnsi="Times New Roman"/>
          <w:sz w:val="24"/>
          <w:szCs w:val="24"/>
        </w:rPr>
        <w:t>ангажимент</w:t>
      </w:r>
      <w:r>
        <w:rPr>
          <w:rFonts w:ascii="Times New Roman" w:hAnsi="Times New Roman"/>
          <w:sz w:val="24"/>
          <w:szCs w:val="24"/>
        </w:rPr>
        <w:t>ът</w:t>
      </w:r>
      <w:r w:rsidRPr="00C31906">
        <w:rPr>
          <w:rFonts w:ascii="Times New Roman" w:hAnsi="Times New Roman"/>
          <w:sz w:val="24"/>
          <w:szCs w:val="24"/>
        </w:rPr>
        <w:t xml:space="preserve"> да бъдат обслужвани допълнително 10 бр. мобилни центрове, както и задълженията свързани с извозване на събраните на площадките  за временно съхранение  </w:t>
      </w:r>
      <w:proofErr w:type="spellStart"/>
      <w:r w:rsidRPr="00C31906">
        <w:rPr>
          <w:rFonts w:ascii="Times New Roman" w:hAnsi="Times New Roman"/>
          <w:sz w:val="24"/>
          <w:szCs w:val="24"/>
        </w:rPr>
        <w:t>биоразградими</w:t>
      </w:r>
      <w:proofErr w:type="spellEnd"/>
      <w:r w:rsidRPr="00C31906">
        <w:rPr>
          <w:rFonts w:ascii="Times New Roman" w:hAnsi="Times New Roman"/>
          <w:sz w:val="24"/>
          <w:szCs w:val="24"/>
        </w:rPr>
        <w:t xml:space="preserve"> отпадъци не би било възможно да </w:t>
      </w:r>
      <w:r>
        <w:rPr>
          <w:rFonts w:ascii="Times New Roman" w:hAnsi="Times New Roman"/>
          <w:sz w:val="24"/>
          <w:szCs w:val="24"/>
        </w:rPr>
        <w:t>бъдат</w:t>
      </w:r>
      <w:r w:rsidRPr="00C31906">
        <w:rPr>
          <w:rFonts w:ascii="Times New Roman" w:hAnsi="Times New Roman"/>
          <w:sz w:val="24"/>
          <w:szCs w:val="24"/>
        </w:rPr>
        <w:t xml:space="preserve"> осъществ</w:t>
      </w:r>
      <w:r>
        <w:rPr>
          <w:rFonts w:ascii="Times New Roman" w:hAnsi="Times New Roman"/>
          <w:sz w:val="24"/>
          <w:szCs w:val="24"/>
        </w:rPr>
        <w:t>ени</w:t>
      </w:r>
      <w:r w:rsidRPr="00C31906">
        <w:rPr>
          <w:rFonts w:ascii="Times New Roman" w:hAnsi="Times New Roman"/>
          <w:sz w:val="24"/>
          <w:szCs w:val="24"/>
        </w:rPr>
        <w:t xml:space="preserve"> без увеличение на  числеността на персонала на общинското предприятие.  </w:t>
      </w:r>
    </w:p>
    <w:p w:rsidR="007A4E53" w:rsidRPr="007A4E53" w:rsidRDefault="007A4E53" w:rsidP="007A4E53">
      <w:pPr>
        <w:numPr>
          <w:ilvl w:val="0"/>
          <w:numId w:val="2"/>
        </w:numPr>
        <w:autoSpaceDE w:val="0"/>
        <w:autoSpaceDN w:val="0"/>
        <w:adjustRightInd w:val="0"/>
        <w:ind w:left="0" w:firstLine="708"/>
        <w:jc w:val="both"/>
        <w:rPr>
          <w:bCs/>
          <w:sz w:val="24"/>
          <w:szCs w:val="24"/>
          <w:lang w:val="bg-BG"/>
        </w:rPr>
      </w:pPr>
      <w:r w:rsidRPr="007A4E53">
        <w:rPr>
          <w:bCs/>
          <w:sz w:val="24"/>
          <w:szCs w:val="24"/>
          <w:lang w:val="bg-BG"/>
        </w:rPr>
        <w:t>Във връзка с настъпилите законодателни промени по отношение структурата на работната заплата, общественото осигуряване, обезщетенията за временна неработоспособност, бременност и раждане, възниква необходимост от ТРЗ специалист с опит в областта на трудово правните отношения и ТРЗ дейността.</w:t>
      </w:r>
    </w:p>
    <w:p w:rsidR="007A4E53" w:rsidRPr="007A4E53" w:rsidRDefault="007A4E53" w:rsidP="007A4E53">
      <w:pPr>
        <w:numPr>
          <w:ilvl w:val="0"/>
          <w:numId w:val="2"/>
        </w:numPr>
        <w:autoSpaceDE w:val="0"/>
        <w:autoSpaceDN w:val="0"/>
        <w:adjustRightInd w:val="0"/>
        <w:ind w:left="0" w:firstLine="708"/>
        <w:jc w:val="both"/>
        <w:rPr>
          <w:bCs/>
          <w:sz w:val="24"/>
          <w:szCs w:val="24"/>
          <w:lang w:val="bg-BG"/>
        </w:rPr>
      </w:pPr>
      <w:r w:rsidRPr="007A4E53">
        <w:rPr>
          <w:bCs/>
          <w:sz w:val="24"/>
          <w:szCs w:val="24"/>
          <w:lang w:val="bg-BG"/>
        </w:rPr>
        <w:t>Специфичната дейност, която се извършва от Регионално депо „Братово - Запад”, поддръжката и управлението на съществуващите инсталации и съоръжения, задълженията по осигуряване на показатели в нормите на издаденото Комплексно разрешително за изграждане и експлоатация на регионалното депо и свързани с управление на околната среда, налагат необходимостта от квалифицирани кадри, както и промяна на следните длъжности в щатното разписание:</w:t>
      </w:r>
    </w:p>
    <w:p w:rsidR="007A4E53" w:rsidRPr="007A4E53" w:rsidRDefault="007A4E53" w:rsidP="007A4E53">
      <w:pPr>
        <w:numPr>
          <w:ilvl w:val="0"/>
          <w:numId w:val="1"/>
        </w:numPr>
        <w:autoSpaceDE w:val="0"/>
        <w:autoSpaceDN w:val="0"/>
        <w:adjustRightInd w:val="0"/>
        <w:ind w:left="0" w:firstLine="720"/>
        <w:jc w:val="both"/>
        <w:rPr>
          <w:bCs/>
          <w:sz w:val="24"/>
          <w:szCs w:val="24"/>
          <w:lang w:val="bg-BG"/>
        </w:rPr>
      </w:pPr>
      <w:r w:rsidRPr="007A4E53">
        <w:rPr>
          <w:bCs/>
          <w:sz w:val="24"/>
          <w:szCs w:val="24"/>
          <w:lang w:val="bg-BG"/>
        </w:rPr>
        <w:t xml:space="preserve">длъжностите лаборант и оператор - конвейер да бъдат заменени с  длъжностите технолог/лаборант и събирач отпадъци; </w:t>
      </w:r>
    </w:p>
    <w:p w:rsidR="007A4E53" w:rsidRPr="007A4E53" w:rsidRDefault="007A4E53" w:rsidP="007A4E53">
      <w:pPr>
        <w:numPr>
          <w:ilvl w:val="0"/>
          <w:numId w:val="1"/>
        </w:numPr>
        <w:autoSpaceDE w:val="0"/>
        <w:autoSpaceDN w:val="0"/>
        <w:adjustRightInd w:val="0"/>
        <w:ind w:left="0" w:firstLine="720"/>
        <w:jc w:val="both"/>
        <w:rPr>
          <w:bCs/>
          <w:sz w:val="24"/>
          <w:szCs w:val="24"/>
          <w:lang w:val="bg-BG"/>
        </w:rPr>
      </w:pPr>
      <w:r w:rsidRPr="007A4E53">
        <w:rPr>
          <w:bCs/>
          <w:sz w:val="24"/>
          <w:szCs w:val="24"/>
          <w:lang w:val="bg-BG"/>
        </w:rPr>
        <w:t>длъжности</w:t>
      </w:r>
      <w:r w:rsidRPr="007A4E53">
        <w:rPr>
          <w:bCs/>
          <w:color w:val="FF0000"/>
          <w:sz w:val="24"/>
          <w:szCs w:val="24"/>
          <w:lang w:val="bg-BG"/>
        </w:rPr>
        <w:t xml:space="preserve"> </w:t>
      </w:r>
      <w:r w:rsidRPr="007A4E53">
        <w:rPr>
          <w:bCs/>
          <w:sz w:val="24"/>
          <w:szCs w:val="24"/>
          <w:lang w:val="bg-BG"/>
        </w:rPr>
        <w:t>снабдител и механик да бъдат заменени с длъжностите: снабдител/шофьор и главен механик.</w:t>
      </w:r>
    </w:p>
    <w:p w:rsidR="007A4E53" w:rsidRPr="00C31906" w:rsidRDefault="007A4E53" w:rsidP="007A4E53">
      <w:pPr>
        <w:pStyle w:val="Heading3"/>
        <w:spacing w:before="0" w:after="0"/>
        <w:ind w:firstLine="720"/>
        <w:jc w:val="both"/>
        <w:rPr>
          <w:rFonts w:ascii="Times New Roman" w:hAnsi="Times New Roman"/>
          <w:b w:val="0"/>
          <w:bCs w:val="0"/>
          <w:sz w:val="24"/>
          <w:szCs w:val="24"/>
          <w:lang w:val="bg-BG"/>
        </w:rPr>
      </w:pPr>
      <w:r w:rsidRPr="00C31906">
        <w:rPr>
          <w:rFonts w:ascii="Times New Roman" w:hAnsi="Times New Roman"/>
          <w:b w:val="0"/>
          <w:bCs w:val="0"/>
          <w:sz w:val="24"/>
          <w:szCs w:val="24"/>
          <w:lang w:val="bg-BG"/>
        </w:rPr>
        <w:t>Численият състав</w:t>
      </w:r>
      <w:r>
        <w:rPr>
          <w:rFonts w:ascii="Times New Roman" w:hAnsi="Times New Roman"/>
          <w:b w:val="0"/>
          <w:bCs w:val="0"/>
          <w:sz w:val="24"/>
          <w:szCs w:val="24"/>
          <w:lang w:val="bg-BG"/>
        </w:rPr>
        <w:t>,</w:t>
      </w:r>
      <w:r w:rsidRPr="00C31906">
        <w:rPr>
          <w:rFonts w:ascii="Times New Roman" w:hAnsi="Times New Roman"/>
          <w:b w:val="0"/>
          <w:bCs w:val="0"/>
          <w:sz w:val="24"/>
          <w:szCs w:val="24"/>
          <w:lang w:val="bg-BG"/>
        </w:rPr>
        <w:t xml:space="preserve"> по утвърденото от Общински съвет - Бургас щатно разписание на ОП </w:t>
      </w:r>
      <w:r w:rsidRPr="00C31906">
        <w:rPr>
          <w:rFonts w:ascii="Times New Roman" w:hAnsi="Times New Roman"/>
          <w:b w:val="0"/>
          <w:bCs w:val="0"/>
          <w:sz w:val="24"/>
          <w:szCs w:val="24"/>
          <w:lang w:val="bg-BG" w:eastAsia="bg-BG"/>
        </w:rPr>
        <w:t xml:space="preserve">„Чистота </w:t>
      </w:r>
      <w:proofErr w:type="spellStart"/>
      <w:r w:rsidRPr="00C31906">
        <w:rPr>
          <w:rFonts w:ascii="Times New Roman" w:hAnsi="Times New Roman"/>
          <w:b w:val="0"/>
          <w:bCs w:val="0"/>
          <w:sz w:val="24"/>
          <w:szCs w:val="24"/>
          <w:lang w:val="bg-BG" w:eastAsia="bg-BG"/>
        </w:rPr>
        <w:t>еко</w:t>
      </w:r>
      <w:proofErr w:type="spellEnd"/>
      <w:r w:rsidRPr="00C31906">
        <w:rPr>
          <w:rFonts w:ascii="Times New Roman" w:hAnsi="Times New Roman"/>
          <w:b w:val="0"/>
          <w:bCs w:val="0"/>
          <w:sz w:val="24"/>
          <w:szCs w:val="24"/>
          <w:lang w:val="bg-BG"/>
        </w:rPr>
        <w:t>”</w:t>
      </w:r>
      <w:r>
        <w:rPr>
          <w:rFonts w:ascii="Times New Roman" w:hAnsi="Times New Roman"/>
          <w:b w:val="0"/>
          <w:bCs w:val="0"/>
          <w:sz w:val="24"/>
          <w:szCs w:val="24"/>
          <w:lang w:val="bg-BG"/>
        </w:rPr>
        <w:t>,</w:t>
      </w:r>
      <w:r w:rsidRPr="00C31906">
        <w:rPr>
          <w:rFonts w:ascii="Times New Roman" w:hAnsi="Times New Roman"/>
          <w:b w:val="0"/>
          <w:bCs w:val="0"/>
          <w:sz w:val="24"/>
          <w:szCs w:val="24"/>
          <w:lang w:val="bg-BG"/>
        </w:rPr>
        <w:t xml:space="preserve"> е 105 бройки, а организационно-управленската структура е съгласно Приложение 1.2, неразделна част от правилника на предприятието. </w:t>
      </w:r>
    </w:p>
    <w:p w:rsidR="008D13F4" w:rsidRPr="007734DE" w:rsidRDefault="008D13F4" w:rsidP="008D13F4">
      <w:pPr>
        <w:pStyle w:val="BodyTextIndent2"/>
        <w:tabs>
          <w:tab w:val="left" w:pos="0"/>
        </w:tabs>
        <w:spacing w:after="0" w:line="240" w:lineRule="auto"/>
        <w:ind w:left="0" w:right="11"/>
        <w:jc w:val="both"/>
        <w:rPr>
          <w:b w:val="0"/>
          <w:bCs w:val="0"/>
          <w:sz w:val="24"/>
          <w:szCs w:val="24"/>
          <w:lang w:val="bg-BG"/>
        </w:rPr>
      </w:pPr>
      <w:r>
        <w:rPr>
          <w:b w:val="0"/>
          <w:bCs w:val="0"/>
          <w:sz w:val="24"/>
          <w:szCs w:val="24"/>
          <w:lang w:val="bg-BG"/>
        </w:rPr>
        <w:tab/>
      </w:r>
      <w:r w:rsidRPr="007734DE">
        <w:rPr>
          <w:b w:val="0"/>
          <w:bCs w:val="0"/>
          <w:sz w:val="24"/>
          <w:szCs w:val="24"/>
          <w:lang w:val="bg-BG"/>
        </w:rPr>
        <w:t xml:space="preserve">Предлаганите промени с Правилник за изменение и допълнение на Правилника за организацията и дейността на ОП „Чистота </w:t>
      </w:r>
      <w:proofErr w:type="spellStart"/>
      <w:r w:rsidRPr="007734DE">
        <w:rPr>
          <w:b w:val="0"/>
          <w:bCs w:val="0"/>
          <w:sz w:val="24"/>
          <w:szCs w:val="24"/>
          <w:lang w:val="bg-BG"/>
        </w:rPr>
        <w:t>еко</w:t>
      </w:r>
      <w:proofErr w:type="spellEnd"/>
      <w:r w:rsidRPr="007734DE">
        <w:rPr>
          <w:b w:val="0"/>
          <w:bCs w:val="0"/>
          <w:sz w:val="24"/>
          <w:szCs w:val="24"/>
          <w:lang w:val="bg-BG"/>
        </w:rPr>
        <w:t>“ са в съответствие с нормативните актове от по-висока степен, както и с тези на европейското законодателство.</w:t>
      </w:r>
    </w:p>
    <w:p w:rsidR="003D530A" w:rsidRPr="003D530A" w:rsidRDefault="0086687D" w:rsidP="00200B8F">
      <w:pPr>
        <w:pStyle w:val="BodyTextIndent2"/>
        <w:tabs>
          <w:tab w:val="left" w:pos="0"/>
        </w:tabs>
        <w:spacing w:after="0" w:line="240" w:lineRule="auto"/>
        <w:ind w:left="0" w:right="11"/>
        <w:jc w:val="both"/>
        <w:rPr>
          <w:b w:val="0"/>
          <w:szCs w:val="24"/>
        </w:rPr>
      </w:pPr>
      <w:r>
        <w:rPr>
          <w:b w:val="0"/>
          <w:bCs w:val="0"/>
          <w:sz w:val="24"/>
          <w:szCs w:val="24"/>
          <w:lang w:val="bg-BG"/>
        </w:rPr>
        <w:tab/>
      </w:r>
    </w:p>
    <w:p w:rsidR="00CE4997" w:rsidRDefault="00CE4997" w:rsidP="00CE4997">
      <w:pPr>
        <w:pStyle w:val="BodyTextIndent"/>
        <w:ind w:left="0" w:right="-50" w:firstLine="567"/>
        <w:rPr>
          <w:szCs w:val="24"/>
          <w:u w:val="none"/>
        </w:rPr>
      </w:pPr>
      <w:r w:rsidRPr="002C1E2C">
        <w:rPr>
          <w:szCs w:val="24"/>
          <w:u w:val="none"/>
        </w:rPr>
        <w:t>2.</w:t>
      </w:r>
      <w:r>
        <w:rPr>
          <w:b w:val="0"/>
          <w:szCs w:val="24"/>
          <w:u w:val="none"/>
        </w:rPr>
        <w:t xml:space="preserve"> </w:t>
      </w:r>
      <w:r w:rsidRPr="002C1E2C">
        <w:rPr>
          <w:szCs w:val="24"/>
          <w:u w:val="none"/>
        </w:rPr>
        <w:t>Целите, които се поставят</w:t>
      </w:r>
    </w:p>
    <w:p w:rsidR="00B1665B" w:rsidRPr="00E9605A" w:rsidRDefault="00CA47F7" w:rsidP="00A637BD">
      <w:pPr>
        <w:ind w:firstLine="720"/>
        <w:jc w:val="both"/>
        <w:rPr>
          <w:b/>
          <w:bCs/>
          <w:color w:val="FF0000"/>
          <w:sz w:val="24"/>
          <w:szCs w:val="24"/>
          <w:lang w:val="bg-BG"/>
        </w:rPr>
      </w:pPr>
      <w:r w:rsidRPr="009E450C">
        <w:rPr>
          <w:sz w:val="24"/>
          <w:szCs w:val="24"/>
          <w:lang w:val="bg-BG"/>
        </w:rPr>
        <w:lastRenderedPageBreak/>
        <w:t xml:space="preserve">Предлаганият </w:t>
      </w:r>
      <w:r w:rsidR="00CE4997" w:rsidRPr="009E450C">
        <w:rPr>
          <w:sz w:val="24"/>
          <w:szCs w:val="24"/>
          <w:lang w:val="bg-BG"/>
        </w:rPr>
        <w:t xml:space="preserve">проект е изготвен </w:t>
      </w:r>
      <w:r w:rsidR="009E450C" w:rsidRPr="00B1665B">
        <w:rPr>
          <w:sz w:val="24"/>
          <w:szCs w:val="24"/>
          <w:lang w:val="bg-BG"/>
        </w:rPr>
        <w:t>с цел</w:t>
      </w:r>
      <w:r w:rsidR="009E450C" w:rsidRPr="009E450C">
        <w:rPr>
          <w:sz w:val="24"/>
          <w:szCs w:val="24"/>
          <w:lang w:val="bg-BG"/>
        </w:rPr>
        <w:t xml:space="preserve"> оптимизиране работата на </w:t>
      </w:r>
      <w:r w:rsidR="009E450C" w:rsidRPr="004212F3">
        <w:rPr>
          <w:sz w:val="24"/>
          <w:szCs w:val="24"/>
          <w:lang w:val="bg-BG"/>
        </w:rPr>
        <w:t>общинското  предприятие</w:t>
      </w:r>
      <w:r w:rsidR="00B1665B" w:rsidRPr="004212F3">
        <w:rPr>
          <w:sz w:val="24"/>
          <w:szCs w:val="24"/>
          <w:lang w:val="bg-BG"/>
        </w:rPr>
        <w:t>,</w:t>
      </w:r>
      <w:r w:rsidR="008D13F4" w:rsidRPr="008D13F4">
        <w:rPr>
          <w:bCs/>
          <w:sz w:val="24"/>
          <w:szCs w:val="24"/>
          <w:lang w:val="bg-BG"/>
        </w:rPr>
        <w:t xml:space="preserve"> </w:t>
      </w:r>
      <w:r w:rsidR="008D13F4">
        <w:rPr>
          <w:bCs/>
          <w:sz w:val="24"/>
          <w:szCs w:val="24"/>
          <w:lang w:val="bg-BG"/>
        </w:rPr>
        <w:t xml:space="preserve">предвид </w:t>
      </w:r>
      <w:r w:rsidR="008D13F4" w:rsidRPr="008D13F4">
        <w:rPr>
          <w:bCs/>
          <w:sz w:val="24"/>
          <w:szCs w:val="24"/>
          <w:lang w:val="bg-BG"/>
        </w:rPr>
        <w:t xml:space="preserve">значително увеличеният обем на работа, включително за изпълнението на допълнително възложените дейности по обслужване на 10 броя мобилни центрове за безвъзмездно предаване на разделно събрани фракции от населението и за обслужването на площадките за временно съхранение на растителни отпадъци. </w:t>
      </w:r>
      <w:r w:rsidR="00A637BD">
        <w:rPr>
          <w:bCs/>
          <w:sz w:val="24"/>
          <w:szCs w:val="24"/>
          <w:lang w:val="bg-BG"/>
        </w:rPr>
        <w:t xml:space="preserve">За </w:t>
      </w:r>
      <w:r w:rsidR="008D13F4" w:rsidRPr="008D13F4">
        <w:rPr>
          <w:rFonts w:hint="eastAsia"/>
          <w:bCs/>
          <w:sz w:val="24"/>
          <w:szCs w:val="24"/>
          <w:lang w:val="bg-BG"/>
        </w:rPr>
        <w:t>осигуряване</w:t>
      </w:r>
      <w:r w:rsidR="008D13F4" w:rsidRPr="008D13F4">
        <w:rPr>
          <w:bCs/>
          <w:sz w:val="24"/>
          <w:szCs w:val="24"/>
          <w:lang w:val="bg-BG"/>
        </w:rPr>
        <w:t xml:space="preserve"> </w:t>
      </w:r>
      <w:r w:rsidR="008D13F4" w:rsidRPr="008D13F4">
        <w:rPr>
          <w:rFonts w:hint="eastAsia"/>
          <w:bCs/>
          <w:sz w:val="24"/>
          <w:szCs w:val="24"/>
          <w:lang w:val="bg-BG"/>
        </w:rPr>
        <w:t>на</w:t>
      </w:r>
      <w:r w:rsidR="008D13F4" w:rsidRPr="008D13F4">
        <w:rPr>
          <w:bCs/>
          <w:sz w:val="24"/>
          <w:szCs w:val="24"/>
          <w:lang w:val="bg-BG"/>
        </w:rPr>
        <w:t xml:space="preserve"> </w:t>
      </w:r>
      <w:r w:rsidR="008D13F4" w:rsidRPr="008D13F4">
        <w:rPr>
          <w:rFonts w:hint="eastAsia"/>
          <w:bCs/>
          <w:sz w:val="24"/>
          <w:szCs w:val="24"/>
          <w:lang w:val="bg-BG"/>
        </w:rPr>
        <w:t>резултати</w:t>
      </w:r>
      <w:r w:rsidR="008D13F4" w:rsidRPr="008D13F4">
        <w:rPr>
          <w:bCs/>
          <w:sz w:val="24"/>
          <w:szCs w:val="24"/>
          <w:lang w:val="bg-BG"/>
        </w:rPr>
        <w:t xml:space="preserve"> </w:t>
      </w:r>
      <w:r w:rsidR="008D13F4" w:rsidRPr="008D13F4">
        <w:rPr>
          <w:rFonts w:hint="eastAsia"/>
          <w:bCs/>
          <w:sz w:val="24"/>
          <w:szCs w:val="24"/>
          <w:lang w:val="bg-BG"/>
        </w:rPr>
        <w:t>в</w:t>
      </w:r>
      <w:r w:rsidR="008D13F4" w:rsidRPr="008D13F4">
        <w:rPr>
          <w:bCs/>
          <w:sz w:val="24"/>
          <w:szCs w:val="24"/>
          <w:lang w:val="bg-BG"/>
        </w:rPr>
        <w:t xml:space="preserve"> </w:t>
      </w:r>
      <w:r w:rsidR="008D13F4" w:rsidRPr="008D13F4">
        <w:rPr>
          <w:rFonts w:hint="eastAsia"/>
          <w:bCs/>
          <w:sz w:val="24"/>
          <w:szCs w:val="24"/>
          <w:lang w:val="bg-BG"/>
        </w:rPr>
        <w:t>нормите</w:t>
      </w:r>
      <w:r w:rsidR="008D13F4" w:rsidRPr="008D13F4">
        <w:rPr>
          <w:bCs/>
          <w:sz w:val="24"/>
          <w:szCs w:val="24"/>
          <w:lang w:val="bg-BG"/>
        </w:rPr>
        <w:t xml:space="preserve"> </w:t>
      </w:r>
      <w:r w:rsidR="008D13F4" w:rsidRPr="008D13F4">
        <w:rPr>
          <w:rFonts w:hint="eastAsia"/>
          <w:bCs/>
          <w:sz w:val="24"/>
          <w:szCs w:val="24"/>
          <w:lang w:val="bg-BG"/>
        </w:rPr>
        <w:t>на</w:t>
      </w:r>
      <w:r w:rsidR="008D13F4" w:rsidRPr="008D13F4">
        <w:rPr>
          <w:bCs/>
          <w:sz w:val="24"/>
          <w:szCs w:val="24"/>
          <w:lang w:val="bg-BG"/>
        </w:rPr>
        <w:t xml:space="preserve"> </w:t>
      </w:r>
      <w:r w:rsidR="008D13F4" w:rsidRPr="008D13F4">
        <w:rPr>
          <w:rFonts w:hint="eastAsia"/>
          <w:bCs/>
          <w:sz w:val="24"/>
          <w:szCs w:val="24"/>
          <w:lang w:val="bg-BG"/>
        </w:rPr>
        <w:t>Комплексно</w:t>
      </w:r>
      <w:r w:rsidR="008D13F4" w:rsidRPr="008D13F4">
        <w:rPr>
          <w:bCs/>
          <w:sz w:val="24"/>
          <w:szCs w:val="24"/>
          <w:lang w:val="bg-BG"/>
        </w:rPr>
        <w:t xml:space="preserve"> </w:t>
      </w:r>
      <w:r w:rsidR="008D13F4" w:rsidRPr="008D13F4">
        <w:rPr>
          <w:rFonts w:hint="eastAsia"/>
          <w:bCs/>
          <w:sz w:val="24"/>
          <w:szCs w:val="24"/>
          <w:lang w:val="bg-BG"/>
        </w:rPr>
        <w:t>разрешително</w:t>
      </w:r>
      <w:r w:rsidR="00A637BD">
        <w:rPr>
          <w:bCs/>
          <w:sz w:val="24"/>
          <w:szCs w:val="24"/>
          <w:lang w:val="bg-BG"/>
        </w:rPr>
        <w:t xml:space="preserve">, и </w:t>
      </w:r>
      <w:r w:rsidR="00B1665B" w:rsidRPr="004212F3">
        <w:rPr>
          <w:sz w:val="24"/>
          <w:szCs w:val="24"/>
          <w:lang w:val="bg-BG"/>
        </w:rPr>
        <w:t>за</w:t>
      </w:r>
      <w:r w:rsidR="00B1665B" w:rsidRPr="00E9605A">
        <w:rPr>
          <w:sz w:val="24"/>
          <w:szCs w:val="24"/>
          <w:lang w:val="bg-BG"/>
        </w:rPr>
        <w:t xml:space="preserve"> да покрие напълно изискванията на деветте общини и фирмите от региона (ежедневно извозване на отпадъци от населените места),</w:t>
      </w:r>
      <w:r w:rsidR="00B1665B">
        <w:rPr>
          <w:sz w:val="24"/>
          <w:szCs w:val="24"/>
          <w:lang w:val="bg-BG"/>
        </w:rPr>
        <w:t xml:space="preserve"> </w:t>
      </w:r>
      <w:r w:rsidR="00A637BD">
        <w:rPr>
          <w:sz w:val="24"/>
          <w:szCs w:val="24"/>
          <w:lang w:val="bg-BG"/>
        </w:rPr>
        <w:t>за о</w:t>
      </w:r>
      <w:r w:rsidR="00B1665B">
        <w:rPr>
          <w:sz w:val="24"/>
          <w:szCs w:val="24"/>
          <w:lang w:val="bg-BG"/>
        </w:rPr>
        <w:t xml:space="preserve">сигуряване на </w:t>
      </w:r>
      <w:r w:rsidR="00186D12">
        <w:rPr>
          <w:sz w:val="24"/>
          <w:szCs w:val="24"/>
          <w:lang w:val="bg-BG"/>
        </w:rPr>
        <w:t xml:space="preserve">оптимизиран </w:t>
      </w:r>
      <w:r w:rsidR="00B1665B">
        <w:rPr>
          <w:sz w:val="24"/>
          <w:szCs w:val="24"/>
          <w:lang w:val="bg-BG"/>
        </w:rPr>
        <w:t xml:space="preserve">режим на работа на </w:t>
      </w:r>
      <w:r w:rsidR="00B1665B" w:rsidRPr="00E9605A">
        <w:rPr>
          <w:sz w:val="24"/>
          <w:szCs w:val="24"/>
          <w:lang w:val="bg-BG"/>
        </w:rPr>
        <w:t xml:space="preserve">Регионално депо “Братово–Запад” </w:t>
      </w:r>
      <w:r w:rsidR="00186D12">
        <w:rPr>
          <w:sz w:val="24"/>
          <w:szCs w:val="24"/>
          <w:lang w:val="bg-BG"/>
        </w:rPr>
        <w:t>.</w:t>
      </w:r>
      <w:r w:rsidR="00B1665B" w:rsidRPr="00E9605A">
        <w:rPr>
          <w:sz w:val="24"/>
          <w:szCs w:val="24"/>
          <w:lang w:val="bg-BG"/>
        </w:rPr>
        <w:t xml:space="preserve"> </w:t>
      </w:r>
    </w:p>
    <w:p w:rsidR="003D530A" w:rsidRPr="003D530A" w:rsidRDefault="003D530A" w:rsidP="00CE4997">
      <w:pPr>
        <w:pStyle w:val="BodyTextIndent"/>
        <w:ind w:left="0" w:right="-50" w:firstLine="567"/>
        <w:rPr>
          <w:b w:val="0"/>
          <w:szCs w:val="24"/>
          <w:u w:val="none"/>
          <w:lang w:val="en-US"/>
        </w:rPr>
      </w:pPr>
    </w:p>
    <w:p w:rsidR="00CE4997" w:rsidRDefault="00CE4997" w:rsidP="00CE4997">
      <w:pPr>
        <w:pStyle w:val="BodyTextIndent"/>
        <w:ind w:left="0" w:right="-50" w:firstLine="567"/>
        <w:rPr>
          <w:szCs w:val="24"/>
          <w:u w:val="none"/>
        </w:rPr>
      </w:pPr>
      <w:r w:rsidRPr="002C1E2C">
        <w:rPr>
          <w:szCs w:val="24"/>
          <w:u w:val="none"/>
        </w:rPr>
        <w:t>3.</w:t>
      </w:r>
      <w:r>
        <w:rPr>
          <w:b w:val="0"/>
          <w:szCs w:val="24"/>
          <w:u w:val="none"/>
        </w:rPr>
        <w:t xml:space="preserve"> </w:t>
      </w:r>
      <w:r w:rsidRPr="002C1E2C">
        <w:rPr>
          <w:szCs w:val="24"/>
          <w:u w:val="none"/>
        </w:rPr>
        <w:t xml:space="preserve">Финансовите и други средства, необходими за прилагането на новата уредба </w:t>
      </w:r>
    </w:p>
    <w:p w:rsidR="00B1665B" w:rsidRPr="00B1665B" w:rsidRDefault="00B1665B" w:rsidP="00B1665B">
      <w:pPr>
        <w:ind w:firstLine="900"/>
        <w:jc w:val="both"/>
        <w:rPr>
          <w:sz w:val="24"/>
          <w:szCs w:val="24"/>
          <w:lang w:val="bg-BG"/>
        </w:rPr>
      </w:pPr>
      <w:r w:rsidRPr="00B1665B">
        <w:rPr>
          <w:sz w:val="24"/>
          <w:szCs w:val="24"/>
          <w:lang w:val="bg-BG"/>
        </w:rPr>
        <w:t>За прилагане на горепосочените изменения е необходимо разходването на допълнителни бюджетни средства</w:t>
      </w:r>
      <w:r w:rsidR="005C64D4">
        <w:rPr>
          <w:sz w:val="24"/>
          <w:szCs w:val="24"/>
          <w:lang w:val="bg-BG"/>
        </w:rPr>
        <w:t xml:space="preserve"> за работни заплати</w:t>
      </w:r>
      <w:r w:rsidR="00F720B3">
        <w:rPr>
          <w:sz w:val="24"/>
          <w:szCs w:val="24"/>
          <w:lang w:val="bg-BG"/>
        </w:rPr>
        <w:t>, предвидени в бюджета на Община Бургас</w:t>
      </w:r>
      <w:r w:rsidRPr="00B1665B">
        <w:rPr>
          <w:sz w:val="24"/>
          <w:szCs w:val="24"/>
          <w:lang w:val="bg-BG"/>
        </w:rPr>
        <w:t>.</w:t>
      </w:r>
    </w:p>
    <w:p w:rsidR="003D530A" w:rsidRPr="003D530A" w:rsidRDefault="003D530A" w:rsidP="00CE4997">
      <w:pPr>
        <w:pStyle w:val="BodyTextIndent"/>
        <w:ind w:left="0" w:firstLine="567"/>
        <w:rPr>
          <w:b w:val="0"/>
          <w:szCs w:val="24"/>
          <w:u w:val="none"/>
          <w:lang w:val="en-US"/>
        </w:rPr>
      </w:pPr>
    </w:p>
    <w:p w:rsidR="00CE4997" w:rsidRDefault="00CE4997" w:rsidP="00CE4997">
      <w:pPr>
        <w:pStyle w:val="BodyTextIndent"/>
        <w:ind w:left="0" w:right="-50" w:firstLine="567"/>
        <w:rPr>
          <w:szCs w:val="24"/>
          <w:u w:val="none"/>
        </w:rPr>
      </w:pPr>
      <w:r w:rsidRPr="00947884">
        <w:rPr>
          <w:szCs w:val="24"/>
          <w:u w:val="none"/>
        </w:rPr>
        <w:t>4. Очакваните резултати от прилагането, включително финансовите, ако има такива</w:t>
      </w:r>
    </w:p>
    <w:p w:rsidR="007A4E53" w:rsidRDefault="00CE4997" w:rsidP="00CE4997">
      <w:pPr>
        <w:pStyle w:val="BodyTextIndent"/>
        <w:ind w:left="0" w:right="-50" w:firstLine="567"/>
        <w:rPr>
          <w:b w:val="0"/>
          <w:szCs w:val="24"/>
          <w:u w:val="none"/>
        </w:rPr>
      </w:pPr>
      <w:r>
        <w:rPr>
          <w:b w:val="0"/>
          <w:szCs w:val="24"/>
          <w:u w:val="none"/>
        </w:rPr>
        <w:t xml:space="preserve">Прилагането на предлагания проект </w:t>
      </w:r>
      <w:r w:rsidRPr="00BB3580">
        <w:rPr>
          <w:b w:val="0"/>
          <w:szCs w:val="24"/>
          <w:u w:val="none"/>
        </w:rPr>
        <w:t xml:space="preserve">на </w:t>
      </w:r>
      <w:r w:rsidR="00BB3580" w:rsidRPr="00BB3580">
        <w:rPr>
          <w:b w:val="0"/>
          <w:szCs w:val="24"/>
          <w:u w:val="none"/>
        </w:rPr>
        <w:t xml:space="preserve">Правилник за изменение и допълнение на Правилника за организацията и дейността на ОП „Чистота </w:t>
      </w:r>
      <w:proofErr w:type="spellStart"/>
      <w:r w:rsidR="00BB3580" w:rsidRPr="00BB3580">
        <w:rPr>
          <w:b w:val="0"/>
          <w:szCs w:val="24"/>
          <w:u w:val="none"/>
        </w:rPr>
        <w:t>еко</w:t>
      </w:r>
      <w:proofErr w:type="spellEnd"/>
      <w:r w:rsidR="00BB3580" w:rsidRPr="00BB3580">
        <w:rPr>
          <w:b w:val="0"/>
          <w:szCs w:val="24"/>
          <w:u w:val="none"/>
        </w:rPr>
        <w:t xml:space="preserve">“ </w:t>
      </w:r>
      <w:r w:rsidR="007A4E53">
        <w:rPr>
          <w:b w:val="0"/>
          <w:szCs w:val="24"/>
          <w:u w:val="none"/>
        </w:rPr>
        <w:t>ще доведе до:</w:t>
      </w:r>
    </w:p>
    <w:p w:rsidR="007A4E53" w:rsidRPr="007A4E53" w:rsidRDefault="007A4E53" w:rsidP="00EE71A1">
      <w:pPr>
        <w:pStyle w:val="BodyTextIndent"/>
        <w:numPr>
          <w:ilvl w:val="0"/>
          <w:numId w:val="1"/>
        </w:numPr>
        <w:ind w:left="0" w:right="-50" w:firstLine="720"/>
        <w:rPr>
          <w:b w:val="0"/>
          <w:szCs w:val="24"/>
          <w:u w:val="none"/>
          <w:lang w:val="en-US"/>
        </w:rPr>
      </w:pPr>
      <w:r>
        <w:rPr>
          <w:b w:val="0"/>
          <w:szCs w:val="24"/>
          <w:u w:val="none"/>
        </w:rPr>
        <w:t>осигуряване на непрекъснат и безпроблемен режим на работа на инсталациите и съоръженията на Регионално депо „Братово Запад“;</w:t>
      </w:r>
    </w:p>
    <w:p w:rsidR="00F23BBB" w:rsidRDefault="007A4E53" w:rsidP="00EE71A1">
      <w:pPr>
        <w:pStyle w:val="BodyTextIndent"/>
        <w:numPr>
          <w:ilvl w:val="0"/>
          <w:numId w:val="1"/>
        </w:numPr>
        <w:ind w:left="0" w:right="-50" w:firstLine="720"/>
        <w:rPr>
          <w:b w:val="0"/>
          <w:szCs w:val="24"/>
          <w:u w:val="none"/>
        </w:rPr>
      </w:pPr>
      <w:r>
        <w:rPr>
          <w:b w:val="0"/>
          <w:szCs w:val="24"/>
          <w:u w:val="none"/>
        </w:rPr>
        <w:t>гарантиране на достатъчен капацитет за обработване на постъпващите в депото отпадъци и намаляване на депонираните количества отпадъци;</w:t>
      </w:r>
    </w:p>
    <w:p w:rsidR="007A4E53" w:rsidRDefault="007A4E53" w:rsidP="00EE71A1">
      <w:pPr>
        <w:pStyle w:val="BodyTextIndent"/>
        <w:numPr>
          <w:ilvl w:val="0"/>
          <w:numId w:val="1"/>
        </w:numPr>
        <w:ind w:left="0" w:right="-50" w:firstLine="720"/>
        <w:rPr>
          <w:b w:val="0"/>
          <w:szCs w:val="24"/>
          <w:u w:val="none"/>
        </w:rPr>
      </w:pPr>
      <w:r>
        <w:rPr>
          <w:b w:val="0"/>
          <w:szCs w:val="24"/>
          <w:u w:val="none"/>
        </w:rPr>
        <w:t xml:space="preserve">оптимизация на работните процеси, квалификация и </w:t>
      </w:r>
      <w:proofErr w:type="spellStart"/>
      <w:r>
        <w:rPr>
          <w:b w:val="0"/>
          <w:szCs w:val="24"/>
          <w:u w:val="none"/>
        </w:rPr>
        <w:t>експертност</w:t>
      </w:r>
      <w:proofErr w:type="spellEnd"/>
      <w:r>
        <w:rPr>
          <w:b w:val="0"/>
          <w:szCs w:val="24"/>
          <w:u w:val="none"/>
        </w:rPr>
        <w:t xml:space="preserve"> за извършване на необходимите дейности </w:t>
      </w:r>
      <w:r w:rsidR="00EE71A1">
        <w:rPr>
          <w:b w:val="0"/>
          <w:szCs w:val="24"/>
          <w:u w:val="none"/>
        </w:rPr>
        <w:t>и постигане на показателите заложени в действащото Комплексно разрешително за изграждане и експлоатация на Регионално депо за неопасни отпадъци.</w:t>
      </w:r>
      <w:r>
        <w:rPr>
          <w:b w:val="0"/>
          <w:szCs w:val="24"/>
          <w:u w:val="none"/>
        </w:rPr>
        <w:t xml:space="preserve"> </w:t>
      </w:r>
    </w:p>
    <w:p w:rsidR="00CE4997" w:rsidRDefault="00CE4997" w:rsidP="00CE4997">
      <w:pPr>
        <w:pStyle w:val="BodyTextIndent"/>
        <w:ind w:left="0" w:right="-50" w:firstLine="567"/>
        <w:rPr>
          <w:szCs w:val="24"/>
          <w:u w:val="none"/>
        </w:rPr>
      </w:pPr>
      <w:r>
        <w:rPr>
          <w:b w:val="0"/>
          <w:szCs w:val="24"/>
          <w:u w:val="none"/>
        </w:rPr>
        <w:t xml:space="preserve"> </w:t>
      </w:r>
      <w:r>
        <w:rPr>
          <w:szCs w:val="24"/>
          <w:u w:val="none"/>
        </w:rPr>
        <w:t>5. Анализ за съответствие с правото на Европейския съюз</w:t>
      </w:r>
    </w:p>
    <w:p w:rsidR="00186D12" w:rsidRPr="00BB3580" w:rsidRDefault="00186D12" w:rsidP="00186D12">
      <w:pPr>
        <w:pStyle w:val="BodyTextIndent2"/>
        <w:tabs>
          <w:tab w:val="left" w:pos="0"/>
        </w:tabs>
        <w:spacing w:after="0" w:line="240" w:lineRule="auto"/>
        <w:ind w:left="0" w:right="11"/>
        <w:jc w:val="both"/>
        <w:rPr>
          <w:b w:val="0"/>
          <w:bCs w:val="0"/>
          <w:sz w:val="24"/>
          <w:szCs w:val="24"/>
          <w:lang w:val="bg-BG" w:eastAsia="bg-BG"/>
        </w:rPr>
      </w:pPr>
      <w:r>
        <w:rPr>
          <w:b w:val="0"/>
          <w:bCs w:val="0"/>
          <w:sz w:val="24"/>
          <w:szCs w:val="24"/>
          <w:lang w:val="bg-BG" w:eastAsia="bg-BG"/>
        </w:rPr>
        <w:tab/>
      </w:r>
      <w:r w:rsidR="00200B8F" w:rsidRPr="00BB3580">
        <w:rPr>
          <w:b w:val="0"/>
          <w:bCs w:val="0"/>
          <w:sz w:val="24"/>
          <w:szCs w:val="24"/>
          <w:lang w:val="bg-BG" w:eastAsia="bg-BG"/>
        </w:rPr>
        <w:t>Предлаганите промени с Правилник</w:t>
      </w:r>
      <w:r>
        <w:rPr>
          <w:b w:val="0"/>
          <w:bCs w:val="0"/>
          <w:sz w:val="24"/>
          <w:szCs w:val="24"/>
          <w:lang w:val="bg-BG" w:eastAsia="bg-BG"/>
        </w:rPr>
        <w:t>а</w:t>
      </w:r>
      <w:r w:rsidR="00200B8F" w:rsidRPr="00BB3580">
        <w:rPr>
          <w:b w:val="0"/>
          <w:bCs w:val="0"/>
          <w:sz w:val="24"/>
          <w:szCs w:val="24"/>
          <w:lang w:val="bg-BG" w:eastAsia="bg-BG"/>
        </w:rPr>
        <w:t xml:space="preserve"> за изменение и допълнение на Правилника за организацията и дейността на ОП „Чистота </w:t>
      </w:r>
      <w:proofErr w:type="spellStart"/>
      <w:r w:rsidR="00200B8F" w:rsidRPr="00BB3580">
        <w:rPr>
          <w:b w:val="0"/>
          <w:bCs w:val="0"/>
          <w:sz w:val="24"/>
          <w:szCs w:val="24"/>
          <w:lang w:val="bg-BG" w:eastAsia="bg-BG"/>
        </w:rPr>
        <w:t>еко</w:t>
      </w:r>
      <w:proofErr w:type="spellEnd"/>
      <w:r w:rsidR="00200B8F" w:rsidRPr="00BB3580">
        <w:rPr>
          <w:b w:val="0"/>
          <w:bCs w:val="0"/>
          <w:sz w:val="24"/>
          <w:szCs w:val="24"/>
          <w:lang w:val="bg-BG" w:eastAsia="bg-BG"/>
        </w:rPr>
        <w:t xml:space="preserve">“ са в съответствие </w:t>
      </w:r>
      <w:r w:rsidR="00BB3580" w:rsidRPr="00BB3580">
        <w:rPr>
          <w:b w:val="0"/>
          <w:bCs w:val="0"/>
          <w:sz w:val="24"/>
          <w:szCs w:val="24"/>
          <w:lang w:val="bg-BG" w:eastAsia="bg-BG"/>
        </w:rPr>
        <w:t>с  разпоредбите и целите на националното и местно законодателство</w:t>
      </w:r>
      <w:r>
        <w:rPr>
          <w:b w:val="0"/>
          <w:bCs w:val="0"/>
          <w:sz w:val="24"/>
          <w:szCs w:val="24"/>
          <w:lang w:val="bg-BG" w:eastAsia="bg-BG"/>
        </w:rPr>
        <w:t xml:space="preserve"> в т.ч. </w:t>
      </w:r>
      <w:r w:rsidRPr="00BB3580">
        <w:rPr>
          <w:b w:val="0"/>
          <w:bCs w:val="0"/>
          <w:sz w:val="24"/>
          <w:szCs w:val="24"/>
          <w:lang w:val="bg-BG" w:eastAsia="bg-BG"/>
        </w:rPr>
        <w:t>нормативните актове от по-висока степен, както и с тези на европейското законодателство.</w:t>
      </w:r>
    </w:p>
    <w:p w:rsidR="00200B8F" w:rsidRPr="00BB3580" w:rsidRDefault="00186D12" w:rsidP="00200B8F">
      <w:pPr>
        <w:pStyle w:val="BodyTextIndent2"/>
        <w:tabs>
          <w:tab w:val="left" w:pos="0"/>
        </w:tabs>
        <w:spacing w:after="0" w:line="240" w:lineRule="auto"/>
        <w:ind w:left="0" w:right="11"/>
        <w:jc w:val="both"/>
        <w:rPr>
          <w:b w:val="0"/>
          <w:bCs w:val="0"/>
          <w:sz w:val="24"/>
          <w:szCs w:val="24"/>
          <w:lang w:val="bg-BG" w:eastAsia="bg-BG"/>
        </w:rPr>
      </w:pPr>
      <w:r>
        <w:rPr>
          <w:b w:val="0"/>
          <w:bCs w:val="0"/>
          <w:sz w:val="24"/>
          <w:szCs w:val="24"/>
          <w:lang w:val="bg-BG" w:eastAsia="bg-BG"/>
        </w:rPr>
        <w:t xml:space="preserve"> </w:t>
      </w:r>
      <w:r w:rsidR="00BB3580" w:rsidRPr="00BB3580">
        <w:rPr>
          <w:b w:val="0"/>
          <w:bCs w:val="0"/>
          <w:sz w:val="24"/>
          <w:szCs w:val="24"/>
          <w:lang w:val="bg-BG" w:eastAsia="bg-BG"/>
        </w:rPr>
        <w:t xml:space="preserve">                                                                                                                                                                                                                                                                                                                                                                                                                                                                                                                                                                                                                                                                                                                                                                                                                                                                                                                                                                                                                                                                                                                                                                                                                                                                                                                                                                                                                                                                                                                                                                                                                                                                                                                                                                                                                                                                                                                                                                                                                                                                                                                                                                                                                                                                                                                                                                                                                                                                                                                                                                                                                                                                                                                                                                                                                                                                                                                                                                                                                                                                                                                                                                                                                                                                                                                                                                                                                                                                                                                                                                                                                                                                                                                                                                                                                                                                                                                                                                                                                                                                                                                                                                                                                                                                                                                                                                                                                                                                                                                                                                                                                                                                                                                                                                                                                                                                                                                                                                                                                                                                                                                                                                                                                                                                                                                                                                                                                                                                                                                                                                                                                                                                                                                                                                                                                                                                                                                                                                                                                                                                                                                                                                                                                                                                                                                                                                                                                                                                                                                                                                                                                                                                                                                                                                                                                                                                                                                                                                                                                                                                                                                                                                                                                                                                                                                                                                                                                                                                                                                                                                                                                                                                                                                                                                                                                                                                                                                                                                                                                                                                                                                                                                                                                                                                                                                                                                                                                                                                                                                                                                                                                                                                                                                                                                                                                                                                                                                                                                                                                                                                                                                                                                                                                                                </w:t>
      </w:r>
    </w:p>
    <w:p w:rsidR="00BB3580" w:rsidRDefault="00B1665B" w:rsidP="00BB3580">
      <w:pPr>
        <w:ind w:firstLine="708"/>
        <w:jc w:val="both"/>
        <w:rPr>
          <w:sz w:val="24"/>
          <w:szCs w:val="24"/>
        </w:rPr>
      </w:pPr>
      <w:r w:rsidRPr="00BB3580">
        <w:rPr>
          <w:b/>
          <w:sz w:val="24"/>
          <w:szCs w:val="24"/>
          <w:lang w:val="bg-BG"/>
        </w:rPr>
        <w:t xml:space="preserve">6. </w:t>
      </w:r>
      <w:r w:rsidR="00BB3580" w:rsidRPr="00BB3580">
        <w:rPr>
          <w:b/>
          <w:sz w:val="24"/>
          <w:szCs w:val="24"/>
          <w:lang w:val="bg-BG"/>
        </w:rPr>
        <w:t>Правно основание:</w:t>
      </w:r>
      <w:bookmarkStart w:id="1" w:name="to_paragraph_id6769705"/>
      <w:bookmarkEnd w:id="1"/>
      <w:r w:rsidR="00BB3580" w:rsidRPr="00BB3580">
        <w:rPr>
          <w:sz w:val="24"/>
          <w:szCs w:val="24"/>
          <w:lang w:val="bg-BG"/>
        </w:rPr>
        <w:t xml:space="preserve"> Предлаганият проект на Правилник за изменение и допълнение на Правилника за организацията и дейността на ОП „Чистота </w:t>
      </w:r>
      <w:proofErr w:type="spellStart"/>
      <w:r w:rsidR="00BB3580" w:rsidRPr="00BB3580">
        <w:rPr>
          <w:sz w:val="24"/>
          <w:szCs w:val="24"/>
          <w:lang w:val="bg-BG"/>
        </w:rPr>
        <w:t>еко</w:t>
      </w:r>
      <w:proofErr w:type="spellEnd"/>
      <w:r w:rsidR="00BB3580" w:rsidRPr="00BB3580">
        <w:rPr>
          <w:sz w:val="24"/>
          <w:szCs w:val="24"/>
          <w:lang w:val="bg-BG"/>
        </w:rPr>
        <w:t xml:space="preserve">“, </w:t>
      </w:r>
      <w:r w:rsidR="00BB3580">
        <w:rPr>
          <w:sz w:val="24"/>
          <w:szCs w:val="24"/>
          <w:lang w:val="bg-BG"/>
        </w:rPr>
        <w:t xml:space="preserve">е с правно основание </w:t>
      </w:r>
      <w:proofErr w:type="spellStart"/>
      <w:r w:rsidR="00BB3580" w:rsidRPr="00BB3580">
        <w:rPr>
          <w:sz w:val="24"/>
          <w:szCs w:val="24"/>
        </w:rPr>
        <w:t>чл</w:t>
      </w:r>
      <w:proofErr w:type="spellEnd"/>
      <w:r w:rsidR="00BB3580" w:rsidRPr="00BB3580">
        <w:rPr>
          <w:sz w:val="24"/>
          <w:szCs w:val="24"/>
        </w:rPr>
        <w:t>. 21</w:t>
      </w:r>
      <w:r w:rsidR="00BB3580" w:rsidRPr="00D23811">
        <w:rPr>
          <w:sz w:val="24"/>
          <w:szCs w:val="24"/>
        </w:rPr>
        <w:t>,</w:t>
      </w:r>
      <w:r w:rsidR="00BB3580" w:rsidRPr="0007136E">
        <w:rPr>
          <w:sz w:val="24"/>
          <w:szCs w:val="24"/>
        </w:rPr>
        <w:t xml:space="preserve"> ал.1, т.23 и ал. 2 </w:t>
      </w:r>
      <w:proofErr w:type="spellStart"/>
      <w:r w:rsidR="00BB3580" w:rsidRPr="0007136E">
        <w:rPr>
          <w:sz w:val="24"/>
          <w:szCs w:val="24"/>
        </w:rPr>
        <w:t>от</w:t>
      </w:r>
      <w:proofErr w:type="spellEnd"/>
      <w:r w:rsidR="00BB3580" w:rsidRPr="0007136E">
        <w:rPr>
          <w:sz w:val="24"/>
          <w:szCs w:val="24"/>
        </w:rPr>
        <w:t xml:space="preserve"> ЗМСМА</w:t>
      </w:r>
      <w:r w:rsidR="00BB3580" w:rsidRPr="00BB3580">
        <w:rPr>
          <w:sz w:val="24"/>
          <w:szCs w:val="24"/>
        </w:rPr>
        <w:t xml:space="preserve">, </w:t>
      </w:r>
      <w:proofErr w:type="spellStart"/>
      <w:r w:rsidR="00BB3580" w:rsidRPr="00BB3580">
        <w:rPr>
          <w:sz w:val="24"/>
          <w:szCs w:val="24"/>
        </w:rPr>
        <w:t>вр</w:t>
      </w:r>
      <w:proofErr w:type="spellEnd"/>
      <w:r w:rsidR="00BB3580" w:rsidRPr="00BB3580">
        <w:rPr>
          <w:sz w:val="24"/>
          <w:szCs w:val="24"/>
        </w:rPr>
        <w:t>.</w:t>
      </w:r>
      <w:r w:rsidR="00BB3580" w:rsidRPr="0007136E">
        <w:rPr>
          <w:sz w:val="24"/>
          <w:szCs w:val="24"/>
        </w:rPr>
        <w:t xml:space="preserve"> чл.52, ал.3 и ал.4 от Закон за общинската собственост, </w:t>
      </w:r>
      <w:r w:rsidR="00BB3580" w:rsidRPr="00BB3580">
        <w:rPr>
          <w:sz w:val="24"/>
          <w:szCs w:val="24"/>
        </w:rPr>
        <w:t xml:space="preserve">при спазване на изискванията на чл. 75-79 от АПК и чл. 11, ал. 3 и чл. 26 </w:t>
      </w:r>
      <w:proofErr w:type="spellStart"/>
      <w:r w:rsidR="00BB3580" w:rsidRPr="00BB3580">
        <w:rPr>
          <w:sz w:val="24"/>
          <w:szCs w:val="24"/>
        </w:rPr>
        <w:t>от</w:t>
      </w:r>
      <w:proofErr w:type="spellEnd"/>
      <w:r w:rsidR="00BB3580" w:rsidRPr="00BB3580">
        <w:rPr>
          <w:sz w:val="24"/>
          <w:szCs w:val="24"/>
        </w:rPr>
        <w:t xml:space="preserve"> ЗНА, </w:t>
      </w:r>
      <w:proofErr w:type="spellStart"/>
      <w:r w:rsidR="00BB3580" w:rsidRPr="0007136E">
        <w:rPr>
          <w:sz w:val="24"/>
          <w:szCs w:val="24"/>
        </w:rPr>
        <w:t>във</w:t>
      </w:r>
      <w:proofErr w:type="spellEnd"/>
      <w:r w:rsidR="00BB3580" w:rsidRPr="0007136E">
        <w:rPr>
          <w:sz w:val="24"/>
          <w:szCs w:val="24"/>
        </w:rPr>
        <w:t xml:space="preserve"> </w:t>
      </w:r>
      <w:proofErr w:type="spellStart"/>
      <w:r w:rsidR="00BB3580" w:rsidRPr="0007136E">
        <w:rPr>
          <w:sz w:val="24"/>
          <w:szCs w:val="24"/>
        </w:rPr>
        <w:t>връзка</w:t>
      </w:r>
      <w:proofErr w:type="spellEnd"/>
      <w:r w:rsidR="00BB3580" w:rsidRPr="0007136E">
        <w:rPr>
          <w:sz w:val="24"/>
          <w:szCs w:val="24"/>
        </w:rPr>
        <w:t xml:space="preserve"> с </w:t>
      </w:r>
      <w:r w:rsidR="00BB3580" w:rsidRPr="00D23811">
        <w:rPr>
          <w:sz w:val="24"/>
          <w:szCs w:val="24"/>
        </w:rPr>
        <w:t>чл.</w:t>
      </w:r>
      <w:r w:rsidR="00BD2EF3">
        <w:rPr>
          <w:sz w:val="24"/>
          <w:szCs w:val="24"/>
        </w:rPr>
        <w:t>8</w:t>
      </w:r>
      <w:r w:rsidR="00BB3580" w:rsidRPr="00D23811">
        <w:rPr>
          <w:sz w:val="24"/>
          <w:szCs w:val="24"/>
        </w:rPr>
        <w:t xml:space="preserve"> </w:t>
      </w:r>
      <w:proofErr w:type="spellStart"/>
      <w:r w:rsidR="00BB3580" w:rsidRPr="00D23811">
        <w:rPr>
          <w:sz w:val="24"/>
          <w:szCs w:val="24"/>
        </w:rPr>
        <w:t>от</w:t>
      </w:r>
      <w:proofErr w:type="spellEnd"/>
      <w:r w:rsidR="00BB3580" w:rsidRPr="00BB3580">
        <w:rPr>
          <w:sz w:val="24"/>
          <w:szCs w:val="24"/>
        </w:rPr>
        <w:t xml:space="preserve"> </w:t>
      </w:r>
      <w:proofErr w:type="spellStart"/>
      <w:r w:rsidR="00BB3580" w:rsidRPr="00BB3580">
        <w:rPr>
          <w:sz w:val="24"/>
          <w:szCs w:val="24"/>
        </w:rPr>
        <w:t>Правилника</w:t>
      </w:r>
      <w:proofErr w:type="spellEnd"/>
      <w:r w:rsidR="00BB3580" w:rsidRPr="00BB3580">
        <w:rPr>
          <w:sz w:val="24"/>
          <w:szCs w:val="24"/>
        </w:rPr>
        <w:t xml:space="preserve"> </w:t>
      </w:r>
      <w:proofErr w:type="spellStart"/>
      <w:r w:rsidR="00BB3580" w:rsidRPr="00BB3580">
        <w:rPr>
          <w:sz w:val="24"/>
          <w:szCs w:val="24"/>
        </w:rPr>
        <w:t>за</w:t>
      </w:r>
      <w:proofErr w:type="spellEnd"/>
      <w:r w:rsidR="00BB3580" w:rsidRPr="00BB3580">
        <w:rPr>
          <w:sz w:val="24"/>
          <w:szCs w:val="24"/>
        </w:rPr>
        <w:t xml:space="preserve"> </w:t>
      </w:r>
      <w:proofErr w:type="spellStart"/>
      <w:r w:rsidR="00BB3580" w:rsidRPr="00BB3580">
        <w:rPr>
          <w:sz w:val="24"/>
          <w:szCs w:val="24"/>
        </w:rPr>
        <w:t>организация</w:t>
      </w:r>
      <w:proofErr w:type="spellEnd"/>
      <w:r w:rsidR="00BB3580" w:rsidRPr="00BB3580">
        <w:rPr>
          <w:sz w:val="24"/>
          <w:szCs w:val="24"/>
        </w:rPr>
        <w:t xml:space="preserve"> и </w:t>
      </w:r>
      <w:proofErr w:type="spellStart"/>
      <w:r w:rsidR="00BB3580" w:rsidRPr="00BB3580">
        <w:rPr>
          <w:sz w:val="24"/>
          <w:szCs w:val="24"/>
        </w:rPr>
        <w:t>дейността</w:t>
      </w:r>
      <w:proofErr w:type="spellEnd"/>
      <w:r w:rsidR="00BB3580" w:rsidRPr="00BB3580">
        <w:rPr>
          <w:sz w:val="24"/>
          <w:szCs w:val="24"/>
        </w:rPr>
        <w:t xml:space="preserve"> </w:t>
      </w:r>
      <w:proofErr w:type="spellStart"/>
      <w:r w:rsidR="00BB3580" w:rsidRPr="00BB3580">
        <w:rPr>
          <w:sz w:val="24"/>
          <w:szCs w:val="24"/>
        </w:rPr>
        <w:t>на</w:t>
      </w:r>
      <w:proofErr w:type="spellEnd"/>
      <w:r w:rsidR="00BB3580" w:rsidRPr="00BB3580">
        <w:rPr>
          <w:sz w:val="24"/>
          <w:szCs w:val="24"/>
        </w:rPr>
        <w:t xml:space="preserve"> ОП „Чистота </w:t>
      </w:r>
      <w:proofErr w:type="spellStart"/>
      <w:r w:rsidR="00BB3580" w:rsidRPr="00BB3580">
        <w:rPr>
          <w:sz w:val="24"/>
          <w:szCs w:val="24"/>
        </w:rPr>
        <w:t>еко</w:t>
      </w:r>
      <w:proofErr w:type="spellEnd"/>
      <w:r w:rsidR="00BB3580" w:rsidRPr="00BB3580">
        <w:rPr>
          <w:sz w:val="24"/>
          <w:szCs w:val="24"/>
        </w:rPr>
        <w:t>“</w:t>
      </w:r>
      <w:r w:rsidR="00BB3580">
        <w:rPr>
          <w:sz w:val="24"/>
          <w:szCs w:val="24"/>
        </w:rPr>
        <w:t>.</w:t>
      </w:r>
    </w:p>
    <w:p w:rsidR="00BE40F6" w:rsidRDefault="00BE40F6" w:rsidP="00BE40F6">
      <w:pPr>
        <w:pStyle w:val="BodyTextIndent"/>
        <w:ind w:firstLine="360"/>
        <w:rPr>
          <w:b w:val="0"/>
          <w:sz w:val="22"/>
          <w:szCs w:val="22"/>
        </w:rPr>
      </w:pPr>
    </w:p>
    <w:sectPr w:rsidR="00BE40F6" w:rsidSect="006242D7">
      <w:pgSz w:w="11906" w:h="16838" w:code="9"/>
      <w:pgMar w:top="1418"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E22BE"/>
    <w:multiLevelType w:val="hybridMultilevel"/>
    <w:tmpl w:val="7F6EFE44"/>
    <w:lvl w:ilvl="0" w:tplc="7070DEA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A283044"/>
    <w:multiLevelType w:val="hybridMultilevel"/>
    <w:tmpl w:val="6DB65CC6"/>
    <w:lvl w:ilvl="0" w:tplc="85905C6E">
      <w:start w:val="1"/>
      <w:numFmt w:val="decimal"/>
      <w:lvlText w:val="%1."/>
      <w:lvlJc w:val="left"/>
      <w:pPr>
        <w:ind w:left="928" w:hanging="360"/>
      </w:pPr>
      <w:rPr>
        <w:rFonts w:hint="default"/>
        <w:b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414"/>
    <w:rsid w:val="00076414"/>
    <w:rsid w:val="000D2EDD"/>
    <w:rsid w:val="000E25EE"/>
    <w:rsid w:val="000F2657"/>
    <w:rsid w:val="000F4A62"/>
    <w:rsid w:val="00173BED"/>
    <w:rsid w:val="00186D12"/>
    <w:rsid w:val="001C32D9"/>
    <w:rsid w:val="00200B8F"/>
    <w:rsid w:val="00217A74"/>
    <w:rsid w:val="002529E0"/>
    <w:rsid w:val="002D5C83"/>
    <w:rsid w:val="002F2183"/>
    <w:rsid w:val="003B24DC"/>
    <w:rsid w:val="003D530A"/>
    <w:rsid w:val="004212F3"/>
    <w:rsid w:val="004510E0"/>
    <w:rsid w:val="004520ED"/>
    <w:rsid w:val="00564E4B"/>
    <w:rsid w:val="0056634B"/>
    <w:rsid w:val="005C64D4"/>
    <w:rsid w:val="005F5B4D"/>
    <w:rsid w:val="006133BB"/>
    <w:rsid w:val="007A4E53"/>
    <w:rsid w:val="00820EBC"/>
    <w:rsid w:val="0086687D"/>
    <w:rsid w:val="008D13F4"/>
    <w:rsid w:val="008D7BF6"/>
    <w:rsid w:val="00933780"/>
    <w:rsid w:val="009503CF"/>
    <w:rsid w:val="00976927"/>
    <w:rsid w:val="009848AB"/>
    <w:rsid w:val="009D09EE"/>
    <w:rsid w:val="009E450C"/>
    <w:rsid w:val="00A04E22"/>
    <w:rsid w:val="00A509D7"/>
    <w:rsid w:val="00A60E07"/>
    <w:rsid w:val="00A637BD"/>
    <w:rsid w:val="00A80442"/>
    <w:rsid w:val="00A919A8"/>
    <w:rsid w:val="00AC0990"/>
    <w:rsid w:val="00B1665B"/>
    <w:rsid w:val="00BB3580"/>
    <w:rsid w:val="00BD2EF3"/>
    <w:rsid w:val="00BE40F6"/>
    <w:rsid w:val="00CA47F7"/>
    <w:rsid w:val="00CE4997"/>
    <w:rsid w:val="00DC773D"/>
    <w:rsid w:val="00DC7EC3"/>
    <w:rsid w:val="00E045D0"/>
    <w:rsid w:val="00E701CC"/>
    <w:rsid w:val="00EE5052"/>
    <w:rsid w:val="00EE71A1"/>
    <w:rsid w:val="00F13F04"/>
    <w:rsid w:val="00F23BBB"/>
    <w:rsid w:val="00F628C2"/>
    <w:rsid w:val="00F720B3"/>
    <w:rsid w:val="00F912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997"/>
    <w:pPr>
      <w:spacing w:after="0" w:line="240" w:lineRule="auto"/>
    </w:pPr>
    <w:rPr>
      <w:rFonts w:ascii="Times New Roman" w:eastAsia="Times New Roman" w:hAnsi="Times New Roman" w:cs="Times New Roman"/>
      <w:sz w:val="20"/>
      <w:szCs w:val="20"/>
      <w:lang w:val="en-AU" w:eastAsia="bg-BG"/>
    </w:rPr>
  </w:style>
  <w:style w:type="paragraph" w:styleId="Heading3">
    <w:name w:val="heading 3"/>
    <w:basedOn w:val="Normal"/>
    <w:next w:val="Normal"/>
    <w:link w:val="Heading3Char"/>
    <w:qFormat/>
    <w:rsid w:val="0086687D"/>
    <w:pPr>
      <w:keepNext/>
      <w:widowControl w:val="0"/>
      <w:autoSpaceDE w:val="0"/>
      <w:autoSpaceDN w:val="0"/>
      <w:adjustRightInd w:val="0"/>
      <w:spacing w:before="240" w:after="60"/>
      <w:outlineLvl w:val="2"/>
    </w:pPr>
    <w:rPr>
      <w:rFonts w:ascii="Cambria" w:hAnsi="Cambria"/>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CE4997"/>
    <w:pPr>
      <w:ind w:left="720"/>
      <w:jc w:val="both"/>
    </w:pPr>
    <w:rPr>
      <w:b/>
      <w:sz w:val="24"/>
      <w:u w:val="single"/>
      <w:lang w:val="bg-BG"/>
    </w:rPr>
  </w:style>
  <w:style w:type="character" w:customStyle="1" w:styleId="BodyTextIndentChar">
    <w:name w:val="Body Text Indent Char"/>
    <w:basedOn w:val="DefaultParagraphFont"/>
    <w:link w:val="BodyTextIndent"/>
    <w:rsid w:val="00CE4997"/>
    <w:rPr>
      <w:rFonts w:ascii="Times New Roman" w:eastAsia="Times New Roman" w:hAnsi="Times New Roman" w:cs="Times New Roman"/>
      <w:b/>
      <w:sz w:val="24"/>
      <w:szCs w:val="20"/>
      <w:u w:val="single"/>
      <w:lang w:eastAsia="bg-BG"/>
    </w:rPr>
  </w:style>
  <w:style w:type="character" w:styleId="Hyperlink">
    <w:name w:val="Hyperlink"/>
    <w:unhideWhenUsed/>
    <w:rsid w:val="00CE4997"/>
    <w:rPr>
      <w:rFonts w:ascii="Verdana" w:hAnsi="Verdana" w:hint="default"/>
      <w:b w:val="0"/>
      <w:bCs w:val="0"/>
      <w:strike w:val="0"/>
      <w:dstrike w:val="0"/>
      <w:color w:val="666666"/>
      <w:sz w:val="15"/>
      <w:szCs w:val="15"/>
      <w:u w:val="none"/>
      <w:effect w:val="none"/>
    </w:rPr>
  </w:style>
  <w:style w:type="character" w:customStyle="1" w:styleId="Heading3Char">
    <w:name w:val="Heading 3 Char"/>
    <w:basedOn w:val="DefaultParagraphFont"/>
    <w:link w:val="Heading3"/>
    <w:rsid w:val="0086687D"/>
    <w:rPr>
      <w:rFonts w:ascii="Cambria" w:eastAsia="Times New Roman" w:hAnsi="Cambria" w:cs="Times New Roman"/>
      <w:b/>
      <w:bCs/>
      <w:sz w:val="26"/>
      <w:szCs w:val="26"/>
      <w:lang w:val="en-US"/>
    </w:rPr>
  </w:style>
  <w:style w:type="paragraph" w:styleId="NoSpacing">
    <w:name w:val="No Spacing"/>
    <w:uiPriority w:val="1"/>
    <w:qFormat/>
    <w:rsid w:val="0086687D"/>
    <w:pPr>
      <w:spacing w:after="0" w:line="240" w:lineRule="auto"/>
    </w:pPr>
    <w:rPr>
      <w:rFonts w:ascii="Calibri" w:eastAsia="Times New Roman" w:hAnsi="Calibri" w:cs="Times New Roman"/>
    </w:rPr>
  </w:style>
  <w:style w:type="paragraph" w:styleId="BodyTextIndent2">
    <w:name w:val="Body Text Indent 2"/>
    <w:basedOn w:val="Normal"/>
    <w:link w:val="BodyTextIndent2Char"/>
    <w:semiHidden/>
    <w:rsid w:val="0086687D"/>
    <w:pPr>
      <w:widowControl w:val="0"/>
      <w:autoSpaceDE w:val="0"/>
      <w:autoSpaceDN w:val="0"/>
      <w:adjustRightInd w:val="0"/>
      <w:spacing w:after="120" w:line="480" w:lineRule="auto"/>
      <w:ind w:left="283"/>
    </w:pPr>
    <w:rPr>
      <w:b/>
      <w:bCs/>
      <w:lang w:val="en-US" w:eastAsia="en-US"/>
    </w:rPr>
  </w:style>
  <w:style w:type="character" w:customStyle="1" w:styleId="BodyTextIndent2Char">
    <w:name w:val="Body Text Indent 2 Char"/>
    <w:basedOn w:val="DefaultParagraphFont"/>
    <w:link w:val="BodyTextIndent2"/>
    <w:semiHidden/>
    <w:rsid w:val="0086687D"/>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56634B"/>
    <w:rPr>
      <w:rFonts w:ascii="Tahoma" w:hAnsi="Tahoma" w:cs="Tahoma"/>
      <w:sz w:val="16"/>
      <w:szCs w:val="16"/>
    </w:rPr>
  </w:style>
  <w:style w:type="character" w:customStyle="1" w:styleId="BalloonTextChar">
    <w:name w:val="Balloon Text Char"/>
    <w:basedOn w:val="DefaultParagraphFont"/>
    <w:link w:val="BalloonText"/>
    <w:uiPriority w:val="99"/>
    <w:semiHidden/>
    <w:rsid w:val="0056634B"/>
    <w:rPr>
      <w:rFonts w:ascii="Tahoma" w:eastAsia="Times New Roman" w:hAnsi="Tahoma" w:cs="Tahoma"/>
      <w:sz w:val="16"/>
      <w:szCs w:val="16"/>
      <w:lang w:val="en-AU"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997"/>
    <w:pPr>
      <w:spacing w:after="0" w:line="240" w:lineRule="auto"/>
    </w:pPr>
    <w:rPr>
      <w:rFonts w:ascii="Times New Roman" w:eastAsia="Times New Roman" w:hAnsi="Times New Roman" w:cs="Times New Roman"/>
      <w:sz w:val="20"/>
      <w:szCs w:val="20"/>
      <w:lang w:val="en-AU" w:eastAsia="bg-BG"/>
    </w:rPr>
  </w:style>
  <w:style w:type="paragraph" w:styleId="Heading3">
    <w:name w:val="heading 3"/>
    <w:basedOn w:val="Normal"/>
    <w:next w:val="Normal"/>
    <w:link w:val="Heading3Char"/>
    <w:qFormat/>
    <w:rsid w:val="0086687D"/>
    <w:pPr>
      <w:keepNext/>
      <w:widowControl w:val="0"/>
      <w:autoSpaceDE w:val="0"/>
      <w:autoSpaceDN w:val="0"/>
      <w:adjustRightInd w:val="0"/>
      <w:spacing w:before="240" w:after="60"/>
      <w:outlineLvl w:val="2"/>
    </w:pPr>
    <w:rPr>
      <w:rFonts w:ascii="Cambria" w:hAnsi="Cambria"/>
      <w:b/>
      <w:b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CE4997"/>
    <w:pPr>
      <w:ind w:left="720"/>
      <w:jc w:val="both"/>
    </w:pPr>
    <w:rPr>
      <w:b/>
      <w:sz w:val="24"/>
      <w:u w:val="single"/>
      <w:lang w:val="bg-BG"/>
    </w:rPr>
  </w:style>
  <w:style w:type="character" w:customStyle="1" w:styleId="BodyTextIndentChar">
    <w:name w:val="Body Text Indent Char"/>
    <w:basedOn w:val="DefaultParagraphFont"/>
    <w:link w:val="BodyTextIndent"/>
    <w:rsid w:val="00CE4997"/>
    <w:rPr>
      <w:rFonts w:ascii="Times New Roman" w:eastAsia="Times New Roman" w:hAnsi="Times New Roman" w:cs="Times New Roman"/>
      <w:b/>
      <w:sz w:val="24"/>
      <w:szCs w:val="20"/>
      <w:u w:val="single"/>
      <w:lang w:eastAsia="bg-BG"/>
    </w:rPr>
  </w:style>
  <w:style w:type="character" w:styleId="Hyperlink">
    <w:name w:val="Hyperlink"/>
    <w:unhideWhenUsed/>
    <w:rsid w:val="00CE4997"/>
    <w:rPr>
      <w:rFonts w:ascii="Verdana" w:hAnsi="Verdana" w:hint="default"/>
      <w:b w:val="0"/>
      <w:bCs w:val="0"/>
      <w:strike w:val="0"/>
      <w:dstrike w:val="0"/>
      <w:color w:val="666666"/>
      <w:sz w:val="15"/>
      <w:szCs w:val="15"/>
      <w:u w:val="none"/>
      <w:effect w:val="none"/>
    </w:rPr>
  </w:style>
  <w:style w:type="character" w:customStyle="1" w:styleId="Heading3Char">
    <w:name w:val="Heading 3 Char"/>
    <w:basedOn w:val="DefaultParagraphFont"/>
    <w:link w:val="Heading3"/>
    <w:rsid w:val="0086687D"/>
    <w:rPr>
      <w:rFonts w:ascii="Cambria" w:eastAsia="Times New Roman" w:hAnsi="Cambria" w:cs="Times New Roman"/>
      <w:b/>
      <w:bCs/>
      <w:sz w:val="26"/>
      <w:szCs w:val="26"/>
      <w:lang w:val="en-US"/>
    </w:rPr>
  </w:style>
  <w:style w:type="paragraph" w:styleId="NoSpacing">
    <w:name w:val="No Spacing"/>
    <w:uiPriority w:val="1"/>
    <w:qFormat/>
    <w:rsid w:val="0086687D"/>
    <w:pPr>
      <w:spacing w:after="0" w:line="240" w:lineRule="auto"/>
    </w:pPr>
    <w:rPr>
      <w:rFonts w:ascii="Calibri" w:eastAsia="Times New Roman" w:hAnsi="Calibri" w:cs="Times New Roman"/>
    </w:rPr>
  </w:style>
  <w:style w:type="paragraph" w:styleId="BodyTextIndent2">
    <w:name w:val="Body Text Indent 2"/>
    <w:basedOn w:val="Normal"/>
    <w:link w:val="BodyTextIndent2Char"/>
    <w:semiHidden/>
    <w:rsid w:val="0086687D"/>
    <w:pPr>
      <w:widowControl w:val="0"/>
      <w:autoSpaceDE w:val="0"/>
      <w:autoSpaceDN w:val="0"/>
      <w:adjustRightInd w:val="0"/>
      <w:spacing w:after="120" w:line="480" w:lineRule="auto"/>
      <w:ind w:left="283"/>
    </w:pPr>
    <w:rPr>
      <w:b/>
      <w:bCs/>
      <w:lang w:val="en-US" w:eastAsia="en-US"/>
    </w:rPr>
  </w:style>
  <w:style w:type="character" w:customStyle="1" w:styleId="BodyTextIndent2Char">
    <w:name w:val="Body Text Indent 2 Char"/>
    <w:basedOn w:val="DefaultParagraphFont"/>
    <w:link w:val="BodyTextIndent2"/>
    <w:semiHidden/>
    <w:rsid w:val="0086687D"/>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56634B"/>
    <w:rPr>
      <w:rFonts w:ascii="Tahoma" w:hAnsi="Tahoma" w:cs="Tahoma"/>
      <w:sz w:val="16"/>
      <w:szCs w:val="16"/>
    </w:rPr>
  </w:style>
  <w:style w:type="character" w:customStyle="1" w:styleId="BalloonTextChar">
    <w:name w:val="Balloon Text Char"/>
    <w:basedOn w:val="DefaultParagraphFont"/>
    <w:link w:val="BalloonText"/>
    <w:uiPriority w:val="99"/>
    <w:semiHidden/>
    <w:rsid w:val="0056634B"/>
    <w:rPr>
      <w:rFonts w:ascii="Tahoma" w:eastAsia="Times New Roman" w:hAnsi="Tahoma" w:cs="Tahoma"/>
      <w:sz w:val="16"/>
      <w:szCs w:val="16"/>
      <w:lang w:val="en-AU"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6838">
      <w:bodyDiv w:val="1"/>
      <w:marLeft w:val="0"/>
      <w:marRight w:val="0"/>
      <w:marTop w:val="0"/>
      <w:marBottom w:val="0"/>
      <w:divBdr>
        <w:top w:val="none" w:sz="0" w:space="0" w:color="auto"/>
        <w:left w:val="none" w:sz="0" w:space="0" w:color="auto"/>
        <w:bottom w:val="none" w:sz="0" w:space="0" w:color="auto"/>
        <w:right w:val="none" w:sz="0" w:space="0" w:color="auto"/>
      </w:divBdr>
    </w:div>
    <w:div w:id="124782860">
      <w:bodyDiv w:val="1"/>
      <w:marLeft w:val="0"/>
      <w:marRight w:val="0"/>
      <w:marTop w:val="0"/>
      <w:marBottom w:val="0"/>
      <w:divBdr>
        <w:top w:val="none" w:sz="0" w:space="0" w:color="auto"/>
        <w:left w:val="none" w:sz="0" w:space="0" w:color="auto"/>
        <w:bottom w:val="none" w:sz="0" w:space="0" w:color="auto"/>
        <w:right w:val="none" w:sz="0" w:space="0" w:color="auto"/>
      </w:divBdr>
    </w:div>
    <w:div w:id="1279218029">
      <w:bodyDiv w:val="1"/>
      <w:marLeft w:val="0"/>
      <w:marRight w:val="0"/>
      <w:marTop w:val="0"/>
      <w:marBottom w:val="0"/>
      <w:divBdr>
        <w:top w:val="none" w:sz="0" w:space="0" w:color="auto"/>
        <w:left w:val="none" w:sz="0" w:space="0" w:color="auto"/>
        <w:bottom w:val="none" w:sz="0" w:space="0" w:color="auto"/>
        <w:right w:val="none" w:sz="0" w:space="0" w:color="auto"/>
      </w:divBdr>
    </w:div>
    <w:div w:id="138545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213EF-5F23-43C7-A693-49D3A8B7F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2655</Words>
  <Characters>15136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17756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Roza Kireva-Ivanova</dc:creator>
  <cp:keywords/>
  <dc:description/>
  <cp:lastModifiedBy>Zlatina Georgieva</cp:lastModifiedBy>
  <cp:revision>15</cp:revision>
  <cp:lastPrinted>2017-01-09T08:37:00Z</cp:lastPrinted>
  <dcterms:created xsi:type="dcterms:W3CDTF">2017-01-05T07:46:00Z</dcterms:created>
  <dcterms:modified xsi:type="dcterms:W3CDTF">2017-01-09T15:06:00Z</dcterms:modified>
</cp:coreProperties>
</file>